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C1" w:rsidRPr="00B165C1" w:rsidRDefault="00B165C1" w:rsidP="00B1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1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</w:t>
      </w:r>
      <w:r w:rsidR="0098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1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Психология учебной деятельности и мотивация </w:t>
      </w:r>
    </w:p>
    <w:p w:rsidR="00B165C1" w:rsidRPr="00B165C1" w:rsidRDefault="00B165C1" w:rsidP="00B1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5C1" w:rsidRPr="00B165C1" w:rsidRDefault="00B165C1" w:rsidP="00B1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C1">
        <w:rPr>
          <w:rFonts w:ascii="Times New Roman" w:eastAsia="Times New Roman" w:hAnsi="Times New Roman" w:cs="Times New Roman"/>
          <w:sz w:val="28"/>
          <w:szCs w:val="28"/>
          <w:lang w:eastAsia="ru-RU"/>
        </w:rPr>
        <w:t>1 Психологическая теория учебной деятельности</w:t>
      </w:r>
    </w:p>
    <w:p w:rsidR="00B165C1" w:rsidRPr="00B165C1" w:rsidRDefault="00B165C1" w:rsidP="00F13B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C1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Мотивация учения</w:t>
      </w:r>
    </w:p>
    <w:p w:rsidR="00B165C1" w:rsidRPr="00B165C1" w:rsidRDefault="00B165C1" w:rsidP="00B1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5C1" w:rsidRPr="00B165C1" w:rsidRDefault="00B165C1" w:rsidP="00B1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Психологическая теория учебной деятельности</w:t>
      </w:r>
    </w:p>
    <w:p w:rsidR="00B165C1" w:rsidRPr="00B165C1" w:rsidRDefault="00B165C1" w:rsidP="00B1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Понятие «учебная деятельность» достаточно неоднозначно. В широком смысле слова она иногда неправомерно рассматривается как синоним науч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ния, учения и даже обучения. В узком смысле, согласно Д.Б.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Эльконину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, ‒ это ведущий тип деятельности в младшем школьном возрасте. В работах Д.Б.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Эльконина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, В.В. Давыдова, А.К. Марковой понятие «учебная деятельность» наполняется собственно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деятельностным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содержанием и смыслом, соотн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сясь с особым «ответственным отношением», по С.Л. Рубинштейну, субъекта к предмету обучения на всем его протяжении.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Следует обратить внимание, что в данной трактовке «учебная деятел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ь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ность» понимается шире, чем ведущий тип (вид) деятельности, так как ра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с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пространяется на все возрасты, в частности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студенческий. Учебная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я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тельность в этом смысле ‒ деятельность субъекта по овладению обобщенн</w:t>
      </w:r>
      <w:r w:rsidRPr="00B165C1">
        <w:rPr>
          <w:rFonts w:ascii="Times New Roman" w:eastAsia="Calibri" w:hAnsi="Times New Roman" w:cs="Times New Roman"/>
          <w:sz w:val="28"/>
          <w:szCs w:val="28"/>
        </w:rPr>
        <w:t>ы</w:t>
      </w:r>
      <w:r w:rsidRPr="00B165C1">
        <w:rPr>
          <w:rFonts w:ascii="Times New Roman" w:eastAsia="Calibri" w:hAnsi="Times New Roman" w:cs="Times New Roman"/>
          <w:sz w:val="28"/>
          <w:szCs w:val="28"/>
        </w:rPr>
        <w:t>ми способами учебных действий и саморазвитию в процессе решения уче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б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ных задач, специально поставленных преподавателем, на основе внешнего контроля и оценки, переходящих в самоконтроль и самооценку. Согласно Д.Б.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Эльконину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«учебная деятельность ‒ это деятельность, имеющая своим содержанием овладение обобщенными способами действий в сфере научных понятий, ...такая деятельность должна побуждаться адекватными мотивами. Ими могут быть ...мотивы приобретения обобщенных способов действий, или проще говоря, мотивы, собственного роста, собственного совершенств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вания. Если удастся сформировать такие мотивы у учащихся, то этим самым поддерживаются, наполняясь новым содержанием, те общие мотивы,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я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тельности, которые связаны с позицией школьника, с осуществлением общ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ственно значимой и общественно оцениваемой деятельности».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Учебная деятельность соответственно может рассматриваться как сп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цифический вид деятельности. Она направлена на самого обучающегося как ее субъекта ‒ совершенствование, развитие, формирование его как личности благодаря осознанному, целенаправленному присвоению им социокульту</w:t>
      </w:r>
      <w:r w:rsidRPr="00B165C1">
        <w:rPr>
          <w:rFonts w:ascii="Times New Roman" w:eastAsia="Calibri" w:hAnsi="Times New Roman" w:cs="Times New Roman"/>
          <w:sz w:val="28"/>
          <w:szCs w:val="28"/>
        </w:rPr>
        <w:t>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ного опыта в различных видах и формах общественно полезной, познав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тельной, теоретической и практической деятельности.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Деятельность обуч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ющегося направлена на освоение глубоких системных знаний, отработку обобщенных способов действий и их адекватного и творческого применения в разнообразных ситуациях.</w:t>
      </w:r>
      <w:proofErr w:type="gramEnd"/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характеристики учебной деятельности: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1) она специально направлена на овладение учебным материалом и 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шение учебных задач;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в ней осваиваются общие способы действий и научные понятия (в сравнении с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житейскими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, усваиваемыми до школы);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3) общие способы действия предваряют решение задач (И.И. Ильясов);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4) учебная деятельность ведет к изменениям в самом субъекте» что, по определению Д.Б.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Эльконина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, является основной ее характеристикой;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5) изменения психических свойств и поведения обучающегося «в зав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симости от результатов своих собственных действий» (И.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Лингарт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).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Учебная деятельность </w:t>
      </w:r>
      <w:r w:rsidRPr="00B165C1">
        <w:rPr>
          <w:rFonts w:ascii="Times New Roman" w:eastAsia="Calibri" w:hAnsi="Times New Roman" w:cs="Times New Roman"/>
          <w:sz w:val="28"/>
          <w:szCs w:val="28"/>
        </w:rPr>
        <w:t>‒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по овладению обобщенными способами действия, саморазвитию обучающегося благодаря решению сп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циально поставленных преподавателем учебных задач посредством учебных действий.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65C1">
        <w:rPr>
          <w:rFonts w:ascii="Times New Roman" w:eastAsia="Calibri" w:hAnsi="Times New Roman" w:cs="Times New Roman"/>
          <w:sz w:val="28"/>
          <w:szCs w:val="28"/>
        </w:rPr>
        <w:t>Она носит общественный характер: по содержанию, так как она направлена на усвоение всех богатств культуры и науки, накопленных чел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вечеством; по смыслу, ибо она общественно значима и общественно оцен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ваема; по форме, поскольку она соответствует общественно выработанным нормам обучения и протекает в специальных общественных учреждениях. Как любая другая, учебная деятельность характеризуется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субъектностью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к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тивностью, предметностью, целенаправленностью, осознанностью имеет определенную структуру и содержание.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Учебная деятельность направлена на усвоение знаний, овладение обобщенными способами действий, отработку приемов и способов действий, их программ, алгоритмов, в процессе чего развивается сам обучающийся. Это и является ее предметом, ее содержанием.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Средства учебной деятельности, </w:t>
      </w:r>
      <w:r w:rsidRPr="00B165C1">
        <w:rPr>
          <w:rFonts w:ascii="Times New Roman" w:eastAsia="Calibri" w:hAnsi="Times New Roman" w:cs="Times New Roman"/>
          <w:sz w:val="28"/>
          <w:szCs w:val="28"/>
        </w:rPr>
        <w:t>с помощью которых она осущест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ляется, следует рассматривать в трех планах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165C1" w:rsidRPr="00B165C1" w:rsidRDefault="00B165C1" w:rsidP="00B165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лежащие в основе познавательной и исследовательской функций учебной деятельности 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>интеллектуальные действия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(по С.Л. Рубинштейну, мыслительные операции): анализ, синтез, обобщение, классификация и др</w:t>
      </w:r>
      <w:r w:rsidRPr="00B165C1">
        <w:rPr>
          <w:rFonts w:ascii="Times New Roman" w:eastAsia="Calibri" w:hAnsi="Times New Roman" w:cs="Times New Roman"/>
          <w:sz w:val="28"/>
          <w:szCs w:val="28"/>
        </w:rPr>
        <w:t>у</w:t>
      </w:r>
      <w:r w:rsidRPr="00B165C1">
        <w:rPr>
          <w:rFonts w:ascii="Times New Roman" w:eastAsia="Calibri" w:hAnsi="Times New Roman" w:cs="Times New Roman"/>
          <w:sz w:val="28"/>
          <w:szCs w:val="28"/>
        </w:rPr>
        <w:t>гие, без которых никакая умственная деятельность невозможна;</w:t>
      </w:r>
    </w:p>
    <w:p w:rsidR="00B165C1" w:rsidRPr="00B165C1" w:rsidRDefault="00B165C1" w:rsidP="00B165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знаковые, языковые, вербальные средства</w:t>
      </w:r>
      <w:r w:rsidRPr="00B165C1">
        <w:rPr>
          <w:rFonts w:ascii="Times New Roman" w:eastAsia="Calibri" w:hAnsi="Times New Roman" w:cs="Times New Roman"/>
          <w:sz w:val="28"/>
          <w:szCs w:val="28"/>
        </w:rPr>
        <w:t>, в форме которых усваивается знание, рефлексируется и воспроизводится индивидуальный опыт;</w:t>
      </w:r>
    </w:p>
    <w:p w:rsidR="00B165C1" w:rsidRPr="00B165C1" w:rsidRDefault="00B165C1" w:rsidP="00B165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фоновые знания</w:t>
      </w:r>
      <w:r w:rsidRPr="00B165C1">
        <w:rPr>
          <w:rFonts w:ascii="Times New Roman" w:eastAsia="Calibri" w:hAnsi="Times New Roman" w:cs="Times New Roman"/>
          <w:sz w:val="28"/>
          <w:szCs w:val="28"/>
        </w:rPr>
        <w:t>, посредством включения в которые новых знаний структурируется индивидуальный опыт, тезаурус обучающегося.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Способы учебной деятельности </w:t>
      </w:r>
      <w:r w:rsidRPr="00B165C1">
        <w:rPr>
          <w:rFonts w:ascii="Times New Roman" w:eastAsia="Calibri" w:hAnsi="Times New Roman" w:cs="Times New Roman"/>
          <w:sz w:val="28"/>
          <w:szCs w:val="28"/>
        </w:rPr>
        <w:t>могут быть многообразными, вкл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ю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чающими репродуктивные, проблемно-творческие,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исследовательско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-познавательные действия (В.В. Давыдов, В.В. Рубцов). Способ учебной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я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тельности ‒ это ответ на вопрос, как учиться, каким способом получать зн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ния. Наиболее полное и развернутое описание способа представлено теорией поэтапного формирования умственных действий (П.Я. Гальперин, Н.Ф. 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лызина), где принцип ориентировки, перехода от внешнего, предметного действия к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внутреннему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, умственному и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этапность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этого перехода в соотн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шении с тем, как это делает сам обучающийся, полностью раскрывают сп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соб учебной деятельности.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Продуктом учебной деятельности </w:t>
      </w:r>
      <w:r w:rsidRPr="00B165C1">
        <w:rPr>
          <w:rFonts w:ascii="Times New Roman" w:eastAsia="Calibri" w:hAnsi="Times New Roman" w:cs="Times New Roman"/>
          <w:sz w:val="28"/>
          <w:szCs w:val="28"/>
        </w:rPr>
        <w:t>является структурированное и 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к</w:t>
      </w:r>
      <w:r w:rsidRPr="00B165C1">
        <w:rPr>
          <w:rFonts w:ascii="Times New Roman" w:eastAsia="Calibri" w:hAnsi="Times New Roman" w:cs="Times New Roman"/>
          <w:sz w:val="28"/>
          <w:szCs w:val="28"/>
        </w:rPr>
        <w:t>туализируемое знание, лежащее в основе умения решать требующие его применения задачи в разных областях науки и практики. Продуктом также является внутреннее новообразование психики и деятельности в мотивац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онном, ценностном и смысловом планах. Продукт учебной деятельности входит основной, органичной частью в индивидуальный опыт. От его стру</w:t>
      </w:r>
      <w:r w:rsidRPr="00B165C1">
        <w:rPr>
          <w:rFonts w:ascii="Times New Roman" w:eastAsia="Calibri" w:hAnsi="Times New Roman" w:cs="Times New Roman"/>
          <w:sz w:val="28"/>
          <w:szCs w:val="28"/>
        </w:rPr>
        <w:t>к</w:t>
      </w:r>
      <w:r w:rsidRPr="00B165C1">
        <w:rPr>
          <w:rFonts w:ascii="Times New Roman" w:eastAsia="Calibri" w:hAnsi="Times New Roman" w:cs="Times New Roman"/>
          <w:sz w:val="28"/>
          <w:szCs w:val="28"/>
        </w:rPr>
        <w:t>турной организации, системности, глубины, прочности во многом зависит дальнейшая деятельность человека, в частности успешность его професси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нальной деятельности, общения.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Результатом учебной деятельности </w:t>
      </w:r>
      <w:r w:rsidRPr="00B165C1">
        <w:rPr>
          <w:rFonts w:ascii="Times New Roman" w:eastAsia="Calibri" w:hAnsi="Times New Roman" w:cs="Times New Roman"/>
          <w:sz w:val="28"/>
          <w:szCs w:val="28"/>
        </w:rPr>
        <w:t>является поведение субъекта - это либо испытываемая им потребность (интерес, включенность, позитивные эмоции) продолжать эту деятельность, либо нежелание, уклонение, избег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ние. Во всем мире второе проявляется в отрицательном отношении к школе, непосещении, уходах из школы.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Внешняя структура учебной деятельности </w:t>
      </w:r>
      <w:r w:rsidRPr="00B165C1">
        <w:rPr>
          <w:rFonts w:ascii="Times New Roman" w:eastAsia="Calibri" w:hAnsi="Times New Roman" w:cs="Times New Roman"/>
          <w:sz w:val="28"/>
          <w:szCs w:val="28"/>
        </w:rPr>
        <w:t>состоит из следующих основных компонентов: мотивация; учебные задачи в определенных ситу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циях в различной форме заданий; учебные действия; контроль, переходящий в самоконтроль; оценка, переходящая в самооценку. Каждому из компоне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н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тов структуры этой деятельности присущи свои особенности.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В то же время, являясь по природе интеллектуальной деятельностью, учебная деятельность характеризуется тем же строением, что и любой другой интеллектуальный акт, а именно: наличием мотива, плана (замысла, программы), исполнением (реализацией) и контролем (К.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Прибрам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, Ю.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Галантер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Дж. Миллер, А.А. Леонтьев).</w:t>
      </w:r>
      <w:proofErr w:type="gramEnd"/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В общем контексте теории Д.Б.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Эльконина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-В.В. Давыдова «...учебные ситуации и задачи характеризуются тем, что здесь учащийся получает зад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ние на усвоение общего способа действия и цель его усвоения, а также 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б</w:t>
      </w:r>
      <w:r w:rsidRPr="00B165C1">
        <w:rPr>
          <w:rFonts w:ascii="Times New Roman" w:eastAsia="Calibri" w:hAnsi="Times New Roman" w:cs="Times New Roman"/>
          <w:sz w:val="28"/>
          <w:szCs w:val="28"/>
        </w:rPr>
        <w:t>разцы и указания для нахождения общих способов решения задач определе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ного класса. Учебные действия ‒ это действия учащихся по получению и нахождению научных понятий и общих способов действий, а также по их воспроизведению и применению к решению конкретных задач. Действия контроля направлены на обобщение результатов своих учебных действий с заданными образцами. Действия оценки фиксируют окончательное качество усвоения заданных научных знаний и общих способов решения задач» (И.И. Ильясов).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Рассмотрим подробнее каждый из компонентов внешней структуры учебной деятельности. Мотивация как первый обязательный компонент вх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дит в структуру учебной деятельности. Она может быть внутренней или внешней по отношению к деятельности, но всегда остается внутренней х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рактеристикой личности как субъекта этой деятельности.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Вторым по счету, но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главным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по сути компонентом структуры учебной деятельности является учебная задача. Она предлагается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как определенное учебное задание (формулировка которого чрезвычайно сущ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>ственна для его решения и результата) в определенной учебной ситуации, 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вокупностью которых представлен сам учебный процесс в целом.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Понятие «задача» имеет большую историю развития в науке. М.Я. Б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сов, анализируя деятельность ребенка, что для самых разнообразных уче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б</w:t>
      </w:r>
      <w:r w:rsidRPr="00B165C1">
        <w:rPr>
          <w:rFonts w:ascii="Times New Roman" w:eastAsia="Calibri" w:hAnsi="Times New Roman" w:cs="Times New Roman"/>
          <w:sz w:val="28"/>
          <w:szCs w:val="28"/>
        </w:rPr>
        <w:t>ных и жизненных ситуаций общим является момент задачи как таковой. Он связан с необходимостью для человека открыть то, чего он еще не знает и что нельзя просто увидеть в предмете; для этого ему потребуется определенное действие с этим предметом. М.Я. Басов обосновал целесообразность испол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ь</w:t>
      </w:r>
      <w:r w:rsidRPr="00B165C1">
        <w:rPr>
          <w:rFonts w:ascii="Times New Roman" w:eastAsia="Calibri" w:hAnsi="Times New Roman" w:cs="Times New Roman"/>
          <w:sz w:val="28"/>
          <w:szCs w:val="28"/>
        </w:rPr>
        <w:t>зования в психологии понятия задачи одновременно с терминами «де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й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ствие», «цель» и «задание».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В дальнейшем в работах С.Л. Рубинштейна понятие задачи получило более широкую трактовку в соотнесении с понятием действия и в общем контексте целеполагания. Согласно С.Л. Рубинштейну, «соотношение цели и условий определяет задачу, которая должна быть разрешена действием. 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знательное человеческое действие ‒ это более или менее сознательное реш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ние задачи. Но для совершения действия недостаточно и того, чтобы задача была субъектом понята; она должна быть им принята». Отметим, что, по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А.Н.Леонтьеву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задача ‒ это цель, данная в определенных условиях.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Рассматривая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общедидактическое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содержание понятия задачи, В.И.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Гинецинский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определяет ее как «...стандартизированную (схематизирова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ную) форму описания некоторого фрагмента (отрезка) уже осуществленной (достигшей требуемого результата) познавательной деятельности, ориент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рованную на создание условий для воспроизведения этой деятельности в условиях обучения». К условиям задачи и ее требованиям относятся данное и искомое, и основное условие состоит в том, чтобы «выразить искомое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данное». Отмечается также важность формулировки задания по критериям корректности и сложности, где последнее есть объективный показатель, к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торый соотносится с субъективной трудностью или легкостью решения зад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чи. В дидактическом плане важны также две отмеченные В.И.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Гинецинским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характеристики психологических задач ‒ «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диагностичность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креацио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з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ность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», где первая соотносится с задачей определения усвоения учебного м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териала, а вторая ‒ со стимулированием познавательной активности, позн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вательного усилия.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Основываясь на определении учебной деятельности как специфической деятельности субъекта по овладению обобщенными способами действий, направленной на его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саморазвитие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на основе решения посредством учебных действий специально поставленных педагогом и решаемых обучающимся учебных задач, отметим, что учебная задача ‒ это основная единица учебной деятельности. Основное отличие учебной задачи от всяких других задач, 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гласно Д.Б.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Эльконину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заключается в том, что ее цель и результат состоят в изменении самого субъекта, а не предметов, с которыми действует субъект.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Учебная деятельность должна быть представлена как система учебных задач (Д.Б.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Эльконин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В.В. Давыдов, Г.А. Балл). Они даются в определенных учебных ситуациях и предполагают определенные учебные действия ‒ пре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д</w:t>
      </w: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>метные, контрольные и вспомогательные (технические), такие как схемат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зация, подчеркивание, выписывание и т.д. При этом, по словам А.К. Марк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вой, усвоение учебной задачи отрабатывается как понимание школьниками конечной цели и назначения данного учебного задания.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Учебная задача рассматривается в качестве системного образования (Г.А. Балл), в котором обязательны два компонента: предмет задачи в исхо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ном состоянии и модель требуемого состояния предмета задачи. Состав зад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чи как «данное и искомое», «известное и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не-известное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>», «условие и требов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ние» представлен одновременно в форме исходного состояния и «модели п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требного будущего» (Н.А. Бернштейн, П.К. Анохин) как результата разреш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ния отношения между компонентами этого состава. В данное толкование з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дачи включается прогнозирование результата и его модельное представл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ние.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Задача рассматривается как сложная система информации о каком-либо явлении, объекте, процессе, в которой четко определена лишь часть свед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ний, а остальная неизвестна.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Она может быть найдена только на основе 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шения задачи или сведений, сформулированных таким образом, что между отдельными понятиями, положениями имеются несогласованность, против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речие, требующие поиска новых знаний, доказательства, преобразования, 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гласования и т.д.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Состав учебной задачи детально рассмотрен в работах Л.М. Фридмана, Е.И.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Машбица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. В любой задаче, в том числе и в учебной, выделяются цель (требование), объекты, которые входят в состав условия задачи, их функции. В трактовке Л.М. Фридмана в состав любой задачи входят:</w:t>
      </w:r>
    </w:p>
    <w:p w:rsidR="00B165C1" w:rsidRPr="00B165C1" w:rsidRDefault="00B165C1" w:rsidP="00B165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предметная область ‒ класс фиксированных обозначенных объектов, о которых идет речь;</w:t>
      </w:r>
    </w:p>
    <w:p w:rsidR="00B165C1" w:rsidRPr="00B165C1" w:rsidRDefault="00B165C1" w:rsidP="00B165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отношения, которые связывают эти объекты;</w:t>
      </w:r>
    </w:p>
    <w:p w:rsidR="00B165C1" w:rsidRPr="00B165C1" w:rsidRDefault="00B165C1" w:rsidP="00B165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требование задачи ‒ указание цели решения задачи, т.е. того, что необходимо установить в ходе решения;</w:t>
      </w:r>
    </w:p>
    <w:p w:rsidR="00B165C1" w:rsidRPr="00B165C1" w:rsidRDefault="00B165C1" w:rsidP="00B165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оператор задачи ‒ совокупность тех действий (операций), которые надо произвести над условием задачи, чтобы выполнить ее решение.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учебной задачи (Е.И. </w:t>
      </w:r>
      <w:proofErr w:type="spellStart"/>
      <w:r w:rsidRPr="00B165C1">
        <w:rPr>
          <w:rFonts w:ascii="Times New Roman" w:eastAsia="Calibri" w:hAnsi="Times New Roman" w:cs="Times New Roman"/>
          <w:b/>
          <w:sz w:val="28"/>
          <w:szCs w:val="28"/>
        </w:rPr>
        <w:t>Машбиц</w:t>
      </w:r>
      <w:proofErr w:type="spellEnd"/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): </w:t>
      </w:r>
    </w:p>
    <w:p w:rsidR="00B165C1" w:rsidRPr="00B165C1" w:rsidRDefault="00B165C1" w:rsidP="00B165C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направленность на субъекта (изменения в задаче важны не сами по себе, а как средства изменения субъекта, учебная задача является средством достижения учебных целей.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С этой точки зрения существенными предста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ляются не они сами, а усвоение обучающимся определенного способа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й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ствия);</w:t>
      </w:r>
      <w:proofErr w:type="gramEnd"/>
    </w:p>
    <w:p w:rsidR="00B165C1" w:rsidRPr="00B165C1" w:rsidRDefault="00B165C1" w:rsidP="00B165C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учебная задача является неоднозначной или неопределенной. Об</w:t>
      </w:r>
      <w:r w:rsidRPr="00B165C1">
        <w:rPr>
          <w:rFonts w:ascii="Times New Roman" w:eastAsia="Calibri" w:hAnsi="Times New Roman" w:cs="Times New Roman"/>
          <w:sz w:val="28"/>
          <w:szCs w:val="28"/>
        </w:rPr>
        <w:t>у</w:t>
      </w:r>
      <w:r w:rsidRPr="00B165C1">
        <w:rPr>
          <w:rFonts w:ascii="Times New Roman" w:eastAsia="Calibri" w:hAnsi="Times New Roman" w:cs="Times New Roman"/>
          <w:sz w:val="28"/>
          <w:szCs w:val="28"/>
        </w:rPr>
        <w:t>чающиеся могут вкладывать в задачу несколько иной смысл, чем обуча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ю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щий. Это явление, названное Е.И.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Машбицем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доопределением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задачи», пр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исходит в силу разных причин: неумение разобраться в требовании задачи, смешение различных отношений, мотивация субъекта;</w:t>
      </w:r>
    </w:p>
    <w:p w:rsidR="00B165C1" w:rsidRPr="00B165C1" w:rsidRDefault="00B165C1" w:rsidP="00B165C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для достижения какой-либо цели требуется решение не одной, а 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скольких задач, а решение одной задачи может вносить вклад в достижение различных целей учения. Следовательно, для достижения какой-либо уче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б</w:t>
      </w: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ной цели требуется некоторый набор задач, где каждая занимает отведенное ей место.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Психологические требования к учебным задачам (Е.И. </w:t>
      </w:r>
      <w:proofErr w:type="spellStart"/>
      <w:r w:rsidRPr="00B165C1">
        <w:rPr>
          <w:rFonts w:ascii="Times New Roman" w:eastAsia="Calibri" w:hAnsi="Times New Roman" w:cs="Times New Roman"/>
          <w:b/>
          <w:sz w:val="28"/>
          <w:szCs w:val="28"/>
        </w:rPr>
        <w:t>Машбиц</w:t>
      </w:r>
      <w:proofErr w:type="spellEnd"/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):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1. «Конструироваться должна не одна отдельная задача, а набор задач».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2. «При конструировании системы задач надо стремиться, чтобы она обеспечивала достижение не только ближайших учебных целей, но и отд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ленных».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3. «Учебные задачи должны обеспечить усвоение системы средств, 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обходимой и достаточной для успешного осуществления учебной деятельн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сти».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4. «Учебная задача должна конструироваться так, чтобы соответств</w:t>
      </w:r>
      <w:r w:rsidRPr="00B165C1">
        <w:rPr>
          <w:rFonts w:ascii="Times New Roman" w:eastAsia="Calibri" w:hAnsi="Times New Roman" w:cs="Times New Roman"/>
          <w:sz w:val="28"/>
          <w:szCs w:val="28"/>
        </w:rPr>
        <w:t>у</w:t>
      </w:r>
      <w:r w:rsidRPr="00B165C1">
        <w:rPr>
          <w:rFonts w:ascii="Times New Roman" w:eastAsia="Calibri" w:hAnsi="Times New Roman" w:cs="Times New Roman"/>
          <w:sz w:val="28"/>
          <w:szCs w:val="28"/>
        </w:rPr>
        <w:t>ющие средства деятельности, усвоение которых предусматривается в пр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цессе решения задач, выступали как прямой продукт обучения». То, что вх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дит в прямой продукт действий учащихся, лучше усваивается ими. В бол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ь</w:t>
      </w:r>
      <w:r w:rsidRPr="00B165C1">
        <w:rPr>
          <w:rFonts w:ascii="Times New Roman" w:eastAsia="Calibri" w:hAnsi="Times New Roman" w:cs="Times New Roman"/>
          <w:sz w:val="28"/>
          <w:szCs w:val="28"/>
        </w:rPr>
        <w:t>шинстве учебных задач в качестве прямого продукта выступает исполн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тельная часть, а ориентировка и контрольная часть ‒ как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побочные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>. Реализ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ция четвертого требования предполагает также применение задач на осозн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ние учащимися своих действий, т.е. рефлексию. Чтобы учащиеся, решая учебные задачи, осознанно выполняли и контролировали свои действия, они должны иметь четкие представления о структуре и средствах решения зад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чи. Такие сведения они должны получать от учителя в виде стройной сист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мы ориентировки.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В процессе учебной деятельности учебная задача существует в опред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ленной учебной ситуации. Учебная ситуация может быть сотруднической или конфликтной. По содержанию учебная ситуация может быть нейтрал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ь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ной или проблемной. Создание проблемной ситуации предполагает наличие проблемы (задачи), т.е. соотношения нового и известного (данного), учебно-познавательной потребности обучающегося и его способности (возможн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сти) решать эту задачу (В.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Оконь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, А.М. Матюшкин, А.В.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Брушлинский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, М.И.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Махмутов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и др.).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Для создания и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решения проблемной ситуации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необходимы три усл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вия: 1) познавательная потребность субъекта, 2) соотношение данного и и</w:t>
      </w:r>
      <w:r w:rsidRPr="00B165C1">
        <w:rPr>
          <w:rFonts w:ascii="Times New Roman" w:eastAsia="Calibri" w:hAnsi="Times New Roman" w:cs="Times New Roman"/>
          <w:sz w:val="28"/>
          <w:szCs w:val="28"/>
        </w:rPr>
        <w:t>с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комого, 3) определенные физические, интеллектуальные,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операциональные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возможности решения. Другими словами, субъект должен быть поставлен в ситуацию интеллектуального затруднения, из которого сам должен найти выход.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Проблемные ситуации могут различаться степенью самой проблемн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сти. Высшая степень проблемности присуща такой учебной ситуации, в к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торой человек сам формулирует проблему (задачу), сам находит ее решение, решает и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самоконтролирует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правильность этого решения. Проблема выраж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на в наименьшей степени в том случае, когда обучающийся реализует только третий компонент этого процесса, а именно решение. Все остальное делает, готовит педагог. К определению уровней проблемности подходят и с других позиций, например меры продуктивности решения задачи, сотрудничества и </w:t>
      </w: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>т.д. Очевидно, что при организации учебного процесса педагог должен ра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з</w:t>
      </w:r>
      <w:r w:rsidRPr="00B165C1">
        <w:rPr>
          <w:rFonts w:ascii="Times New Roman" w:eastAsia="Calibri" w:hAnsi="Times New Roman" w:cs="Times New Roman"/>
          <w:sz w:val="28"/>
          <w:szCs w:val="28"/>
        </w:rPr>
        <w:t>работать последовательность прогнозируемых им трудностей решения задач вне зависимости от того, что лежит в основе определения их градации.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A.M. Матюшкин подчеркивает, что «в проблемной задаче сам субъе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кт вкл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>ючен в ситуацию задачи». При этом «основным условием возникновения проблемной ситуации является потребность человека в раскрываемом новом отношении, свойстве или способе действия». Проблемная ситуация означает, что в ходе деятельности человек натолкнулся на что-то непонятное, неи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з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вестное, т.е. появляется объективная ситуация, когда возникшая проблема требует от человека каких-то усилий, действий, сначала мыслительных, а з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тем, возможно, и практических. В тот момент, когда в деятельность человека «включается» мышление, проблемная ситуация перерастает в задачу. Задача возникает как следствие проблемной ситуации в результате ее анализа. Др</w:t>
      </w:r>
      <w:r w:rsidRPr="00B165C1">
        <w:rPr>
          <w:rFonts w:ascii="Times New Roman" w:eastAsia="Calibri" w:hAnsi="Times New Roman" w:cs="Times New Roman"/>
          <w:sz w:val="28"/>
          <w:szCs w:val="28"/>
        </w:rPr>
        <w:t>у</w:t>
      </w:r>
      <w:r w:rsidRPr="00B165C1">
        <w:rPr>
          <w:rFonts w:ascii="Times New Roman" w:eastAsia="Calibri" w:hAnsi="Times New Roman" w:cs="Times New Roman"/>
          <w:sz w:val="28"/>
          <w:szCs w:val="28"/>
        </w:rPr>
        <w:t>гими словами, задача может рассматриваться как «модель проблемной сит</w:t>
      </w:r>
      <w:r w:rsidRPr="00B165C1">
        <w:rPr>
          <w:rFonts w:ascii="Times New Roman" w:eastAsia="Calibri" w:hAnsi="Times New Roman" w:cs="Times New Roman"/>
          <w:sz w:val="28"/>
          <w:szCs w:val="28"/>
        </w:rPr>
        <w:t>у</w:t>
      </w:r>
      <w:r w:rsidRPr="00B165C1">
        <w:rPr>
          <w:rFonts w:ascii="Times New Roman" w:eastAsia="Calibri" w:hAnsi="Times New Roman" w:cs="Times New Roman"/>
          <w:sz w:val="28"/>
          <w:szCs w:val="28"/>
        </w:rPr>
        <w:t>ации» (Л.М. Фридман), построенная и, следовательно, принятая субъектом, решающим ее.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Этапы решения задачи в проблемной ситуации:</w:t>
      </w:r>
    </w:p>
    <w:p w:rsidR="00B165C1" w:rsidRPr="00B165C1" w:rsidRDefault="00B165C1" w:rsidP="00B165C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понимание задачи, сформулированной в готовом виде преподават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лем или определяемой самим обучающимся. Последнее зависит от того, на каком уровне проблемности находится задача, и от способности обучающ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гося ее решить;</w:t>
      </w:r>
    </w:p>
    <w:p w:rsidR="00B165C1" w:rsidRPr="00B165C1" w:rsidRDefault="00B165C1" w:rsidP="00B165C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«принятие» задачи обучающимся, он должен решать ее для себя, она должна быть личностно значима, а потому понята и принята к решению;</w:t>
      </w:r>
    </w:p>
    <w:p w:rsidR="00B165C1" w:rsidRPr="00B165C1" w:rsidRDefault="00B165C1" w:rsidP="00B165C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решение задачи должно вызывать эмоциональное переживание и ж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лание поставить и решать собственную задачу. Здесь существенно отметить роль формулировки задания для правильного понимания задачи.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Одним из важных структурных компонентов деятельности является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действие. </w:t>
      </w:r>
      <w:r w:rsidRPr="00B165C1">
        <w:rPr>
          <w:rFonts w:ascii="Times New Roman" w:eastAsia="Calibri" w:hAnsi="Times New Roman" w:cs="Times New Roman"/>
          <w:sz w:val="28"/>
          <w:szCs w:val="28"/>
        </w:rPr>
        <w:t>Согласно А.Н. Леонтьеву, «действие ‒ это такой процесс, мотив которого не совпадает с его предметом (т.е. с тем, на что оно направлено), а лежит в той деятельности, в которую данное действие включено. «Предмет действия есть не что иное, как его сознаваемая непосредственная цель». Др</w:t>
      </w:r>
      <w:r w:rsidRPr="00B165C1">
        <w:rPr>
          <w:rFonts w:ascii="Times New Roman" w:eastAsia="Calibri" w:hAnsi="Times New Roman" w:cs="Times New Roman"/>
          <w:sz w:val="28"/>
          <w:szCs w:val="28"/>
        </w:rPr>
        <w:t>у</w:t>
      </w:r>
      <w:r w:rsidRPr="00B165C1">
        <w:rPr>
          <w:rFonts w:ascii="Times New Roman" w:eastAsia="Calibri" w:hAnsi="Times New Roman" w:cs="Times New Roman"/>
          <w:sz w:val="28"/>
          <w:szCs w:val="28"/>
        </w:rPr>
        <w:t>гими словами, если мотив соотносится с деятельностью в целом, то действия отвечают определенной цели. В силу того, что сама деятельность предста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в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лена действиями, она и мотивирована, и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целенаправлена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целеположена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), 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гда как действия отвечают только цели.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Как подчеркивается в теории деятельности А.Н. Леонтьева, «существ</w:t>
      </w:r>
      <w:r w:rsidRPr="00B165C1">
        <w:rPr>
          <w:rFonts w:ascii="Times New Roman" w:eastAsia="Calibri" w:hAnsi="Times New Roman" w:cs="Times New Roman"/>
          <w:sz w:val="28"/>
          <w:szCs w:val="28"/>
        </w:rPr>
        <w:t>у</w:t>
      </w:r>
      <w:r w:rsidRPr="00B165C1">
        <w:rPr>
          <w:rFonts w:ascii="Times New Roman" w:eastAsia="Calibri" w:hAnsi="Times New Roman" w:cs="Times New Roman"/>
          <w:sz w:val="28"/>
          <w:szCs w:val="28"/>
        </w:rPr>
        <w:t>ет своеобразное отношение между деятельностью и действием. Мотив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я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тельности может, сдвигаясь, переходить на предмет (цель) действия. В 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зультате этого действие превращается в деятельность... Именно этим путем и рождаются новые деятельности, возникают новые отношения к </w:t>
      </w:r>
      <w:proofErr w:type="spellStart"/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действитель-ности</w:t>
      </w:r>
      <w:proofErr w:type="spellEnd"/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>». Проиллюстрируем такое превращение на приводимом А.Н. Леонть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вым примере: ребенок решает задачу, его действия состоят в нахождении решения и его записи. Если это школьник и его действия оцениваются учит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лем, и он начинает их выполнять, поскольку ему интересны сами по себе </w:t>
      </w: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>нахождение решения и получение результата, то эти действия «переходят» в деятельность, в данном случае ‒ деятельность учения. Если это дошкольник и решение задачи мотивировано лишь тем, что от его результата зависит, пойдет ребенок играть или нет, то решение задачи остается только действ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ем. Таким образом, всякая, в том числе учебная деятельность, состоит из действий и иначе, чем через них, она невозможна, тогда как сами действия могут существовать вне деятельности.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Согласно А.Н. Леонтьеву,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 операции </w:t>
      </w:r>
      <w:r w:rsidRPr="00B165C1">
        <w:rPr>
          <w:rFonts w:ascii="Times New Roman" w:eastAsia="Calibri" w:hAnsi="Times New Roman" w:cs="Times New Roman"/>
          <w:sz w:val="28"/>
          <w:szCs w:val="28"/>
        </w:rPr>
        <w:t>‒ это способы действия, отвеча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ю</w:t>
      </w:r>
      <w:r w:rsidRPr="00B165C1">
        <w:rPr>
          <w:rFonts w:ascii="Times New Roman" w:eastAsia="Calibri" w:hAnsi="Times New Roman" w:cs="Times New Roman"/>
          <w:sz w:val="28"/>
          <w:szCs w:val="28"/>
        </w:rPr>
        <w:t>щие определенным условиям, в которых дана его цель. Сознательное целен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правленное действие в обучении, многократно повторяясь, включаясь в др</w:t>
      </w:r>
      <w:r w:rsidRPr="00B165C1">
        <w:rPr>
          <w:rFonts w:ascii="Times New Roman" w:eastAsia="Calibri" w:hAnsi="Times New Roman" w:cs="Times New Roman"/>
          <w:sz w:val="28"/>
          <w:szCs w:val="28"/>
        </w:rPr>
        <w:t>у</w:t>
      </w:r>
      <w:r w:rsidRPr="00B165C1">
        <w:rPr>
          <w:rFonts w:ascii="Times New Roman" w:eastAsia="Calibri" w:hAnsi="Times New Roman" w:cs="Times New Roman"/>
          <w:sz w:val="28"/>
          <w:szCs w:val="28"/>
        </w:rPr>
        <w:t>гие более сложные действия, постепенно перестает быть объектом созн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тельного контроля обучающегося, становясь способом выполнения этого б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лее сложного действия. Это так называемые сознательные операции, бывшие сознательные действия, превращенные в операции. Так, при овладении ин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странным языком действие произнесения (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артикулирования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) необычного для родного языка звука (для русского языка, например, гортанных, носовых зв</w:t>
      </w:r>
      <w:r w:rsidRPr="00B165C1">
        <w:rPr>
          <w:rFonts w:ascii="Times New Roman" w:eastAsia="Calibri" w:hAnsi="Times New Roman" w:cs="Times New Roman"/>
          <w:sz w:val="28"/>
          <w:szCs w:val="28"/>
        </w:rPr>
        <w:t>у</w:t>
      </w:r>
      <w:r w:rsidRPr="00B165C1">
        <w:rPr>
          <w:rFonts w:ascii="Times New Roman" w:eastAsia="Calibri" w:hAnsi="Times New Roman" w:cs="Times New Roman"/>
          <w:sz w:val="28"/>
          <w:szCs w:val="28"/>
        </w:rPr>
        <w:t>ков и т.д.) является достаточно напряженным. Оно целенаправленно, созн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тельно контролируется по способу и месту осуществления, требует волевого усилия обучающегося. По мере отработки этого действия произносимый звук включается в слог, слово, фразу. Действие его произнесения автоматизируе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т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ся, не контролируется сознанием, которое направлено на другие, более выс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кие уровни деятельности, и переходит на уровень «фонового автоматизма» (Н.А. Бернштейн), превращаясь в способ выполнения других действий. П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реход с уровня действия на операции есть основа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технологизации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обучения.</w:t>
      </w:r>
    </w:p>
    <w:p w:rsidR="00B165C1" w:rsidRPr="00B165C1" w:rsidRDefault="00B165C1" w:rsidP="00B165C1">
      <w:pPr>
        <w:tabs>
          <w:tab w:val="center" w:pos="503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Виды учебных действий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С позиции субъекта деятельности в учении </w:t>
      </w:r>
      <w:r w:rsidRPr="00B165C1">
        <w:rPr>
          <w:rFonts w:ascii="Times New Roman" w:eastAsia="Calibri" w:hAnsi="Times New Roman" w:cs="Times New Roman"/>
          <w:sz w:val="28"/>
          <w:szCs w:val="28"/>
        </w:rPr>
        <w:t>выделяются действия целеполагания, программирования, планирования, исполнительские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й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ствия, действия контроля (самоконтроля), оценки (самооценки). Каждое из них соотносится с определенным этапом учебной деятельности и реализует его.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С позиции предмета учебной деятельности </w:t>
      </w:r>
      <w:r w:rsidRPr="00B165C1">
        <w:rPr>
          <w:rFonts w:ascii="Times New Roman" w:eastAsia="Calibri" w:hAnsi="Times New Roman" w:cs="Times New Roman"/>
          <w:sz w:val="28"/>
          <w:szCs w:val="28"/>
        </w:rPr>
        <w:t>в ней выделяются прео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б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разующие, исследовательские действия. В терминах учебной деятельности (Д.Б.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Эльконин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В.В. Давыдов, А.К. Маркова) учебные действия вообще строятся как «активные преобразования ребенком объекта для раскрытия свой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ств пр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>едмета усвоения». Эти действия могут быть двух планов: «1) учебные действия по обнаружению всеобщего, генетически исходного отн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шения в частном (особенном) материале и 2) учебные действия по устано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лению степеней конкретности ранее выявленного всеобщего отношения».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Теоретические знания как предмет учебной деятельности усваиваются, по В. В. Давыдову, посредством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исследовательско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-воспроизводящих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й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ствий, направленных на содержательное обобщение, и служат для учащегося способом «открыть некоторую закономерность, необходимую взаимосвязь особенных и единичных явлений с общей основой некоторого целого, 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крыть закон становления, внутреннего единства этого целого».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65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соотнесенности с психической деятельностью обучающегося </w:t>
      </w:r>
      <w:r w:rsidRPr="00B165C1">
        <w:rPr>
          <w:rFonts w:ascii="Times New Roman" w:eastAsia="Calibri" w:hAnsi="Times New Roman" w:cs="Times New Roman"/>
          <w:sz w:val="28"/>
          <w:szCs w:val="28"/>
        </w:rPr>
        <w:t>в</w:t>
      </w:r>
      <w:r w:rsidRPr="00B165C1">
        <w:rPr>
          <w:rFonts w:ascii="Times New Roman" w:eastAsia="Calibri" w:hAnsi="Times New Roman" w:cs="Times New Roman"/>
          <w:sz w:val="28"/>
          <w:szCs w:val="28"/>
        </w:rPr>
        <w:t>ы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деляют мыслительные, перцептивные,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мнемические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действия, т.е. интелле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к</w:t>
      </w:r>
      <w:r w:rsidRPr="00B165C1">
        <w:rPr>
          <w:rFonts w:ascii="Times New Roman" w:eastAsia="Calibri" w:hAnsi="Times New Roman" w:cs="Times New Roman"/>
          <w:sz w:val="28"/>
          <w:szCs w:val="28"/>
        </w:rPr>
        <w:t>туальные действия, составляющие внутреннюю психическую деятельность субъекта, являющуюся, в свою очередь, внутренней «интегральной частью» деятельности (С.Л. Рубинштейн), в рассматриваемом случае ‒ учебной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я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тельности.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Каждое из них распадается на более мелкие действия (в опред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ленных условиях ‒ операции). Так, мыслительные действия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включают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пре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ж</w:t>
      </w:r>
      <w:r w:rsidRPr="00B165C1">
        <w:rPr>
          <w:rFonts w:ascii="Times New Roman" w:eastAsia="Calibri" w:hAnsi="Times New Roman" w:cs="Times New Roman"/>
          <w:sz w:val="28"/>
          <w:szCs w:val="28"/>
        </w:rPr>
        <w:t>де всего такие операции, как сравнение, анализ, синтез, абстрагирование, обобщение, классификацию и др. При этом, как подчеркивает С.Л. Руби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н</w:t>
      </w:r>
      <w:r w:rsidRPr="00B165C1">
        <w:rPr>
          <w:rFonts w:ascii="Times New Roman" w:eastAsia="Calibri" w:hAnsi="Times New Roman" w:cs="Times New Roman"/>
          <w:sz w:val="28"/>
          <w:szCs w:val="28"/>
        </w:rPr>
        <w:t>штейн, «...все эти операции являются различными сторонами основной оп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рации мышления ‒ «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опосредования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», т.е. раскрытия все более существенных объективных связей и отношений». С.Л. Рубинштейн подчеркивает, что мы</w:t>
      </w:r>
      <w:r w:rsidRPr="00B165C1">
        <w:rPr>
          <w:rFonts w:ascii="Times New Roman" w:eastAsia="Calibri" w:hAnsi="Times New Roman" w:cs="Times New Roman"/>
          <w:sz w:val="28"/>
          <w:szCs w:val="28"/>
        </w:rPr>
        <w:t>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лительный процесс «совершается как система сознательно регулируемых 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н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теллектуальных операций. Мышление соотносит, сопоставляет каждую мысль, возникшую в процессе мышления, с задачей, на разрешение которой направлен мыслительный процесс, и ее условиями. Совершающаяся таким образом проверка, критика, контроль характеризует мышление как созн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тельный процесс». Эти характеристики мышления как внутренней стороны деятельности, и в частности учебной деятельности, еще раз фиксируют ва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ж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ность таких действий, как целеполагание, программирование, контроль.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Перцептивные действия включают опознание, идентификацию и т.д.,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мнемические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‒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запечатлевание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фильтрацию информации, ее структуриров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ние, сохранение, актуализацию и т.д.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В учебной деятельности также разграничиваются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 репродуктивные и продуктивные действия 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(Д.Б.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Эльконин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В.В. Давыдов, А.К. Маркова, Л.Л. Гурова, O.K.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Тихомиров, Э.Д. Телегина, В.В.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Гагай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и др.).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К репродуктивным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относятся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прежде всего исполнительские, воспроизводящие действия. Если аналитические, синтетические, контрольно-оценочные и другие действия осуществляются по заданным критериям, шаблонным способом, они также репродуктивны. Действия преобразования, преобразования, воссоздания, а также контроля, оценки, анализа и синтеза, осуществляемые по самосто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я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тельно сформированным критериям, рассматриваются как продуктивные. Другими словами, в учебной деятельности по критерию продуктивности и репродуктивности могут быть выделены три группы действий. Действия, к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торые по их функциональному назначению выполняются по заданным пар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метрам, заданным способом, всегда репродуктивны, например исполнител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ь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ские; действия, направленные на создание нового, например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целеобразов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ния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продуктивны. Промежуточную группу составляют действия, которые в зависимости от условий могут быть и теми, и другими (например, действия контроля).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Контроль (самоконтроль), оценка (самооценка) в структуре уче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>ной деятельности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Всякое другое учебное действие становится произвольным, регулиру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мым только при наличии контролирования и оценивания в структуре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я</w:t>
      </w: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тельности.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выполнением действия осуществляется механизмом обратной связи или обратной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афферентации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в общей структуре деятельности как сложной функциональной системы (П.К. Анохин). Были выделены две формы обратной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афферентации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(или обратной связи) ‒ направляющая и 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зультирующая. Первая, согласно П. К. Анохину, осуществляется в основном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проприоцептивной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мышечной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импульсацией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тогда как вторая всегда комплексна и охватывает все афферентные признаки, касающиеся самого 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зультата предпринятого движения. Вторую, результирующую форму обра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т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ной связи П.К. Анохин называет в собственном смысле этого слова обратной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афферентацией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. Он разграничивает два ее вида в зависимости от того, несет ли она информацию о выполнении промежуточного или окончательного, ц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лостного действия.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Первый вид обратной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афферентации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‒ поэтапный, второй - санкционирующий.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Это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конечная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обратная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афферентация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. В любом вариа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 всякая информация о процессе или результате выполнения действия есть обратная связь, осуществляющая контроль, регуляцию и управление.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В общей схеме функциональной системы основное звено, где происх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дит сличение «модели потребного будущего» (по Н.А. Бернштейну) или «о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б</w:t>
      </w:r>
      <w:r w:rsidRPr="00B165C1">
        <w:rPr>
          <w:rFonts w:ascii="Times New Roman" w:eastAsia="Calibri" w:hAnsi="Times New Roman" w:cs="Times New Roman"/>
          <w:sz w:val="28"/>
          <w:szCs w:val="28"/>
        </w:rPr>
        <w:t>раза результата действия» (П.К. Анохин) и информации о реальном его ос</w:t>
      </w:r>
      <w:r w:rsidRPr="00B165C1">
        <w:rPr>
          <w:rFonts w:ascii="Times New Roman" w:eastAsia="Calibri" w:hAnsi="Times New Roman" w:cs="Times New Roman"/>
          <w:sz w:val="28"/>
          <w:szCs w:val="28"/>
        </w:rPr>
        <w:t>у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ществлении, определяется как «акцептор действия» (П.К. Анохин). Результат сличения того, что предполагалось получить, и того,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получается, есть 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нова для продолжения действия (в случае их совпадения) или коррекции (в случае рассогласования). Таким образом, можно утверждать, что контроль предполагает как бы три звена: 1) модель, образ потребного, желаемого 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зультата действия; 2) процесс сличения этого образа и реального действия и 3) принятие решения о продолжении или коррекции действия. Эти три звена представляют структуру внутреннего контроля субъекта деятельности за ее реализацией. Каждое звено деятельности, каждое ее действие внутренне ко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н</w:t>
      </w:r>
      <w:r w:rsidRPr="00B165C1">
        <w:rPr>
          <w:rFonts w:ascii="Times New Roman" w:eastAsia="Calibri" w:hAnsi="Times New Roman" w:cs="Times New Roman"/>
          <w:sz w:val="28"/>
          <w:szCs w:val="28"/>
        </w:rPr>
        <w:t>тролируется по многочисленным каналам, «петлям» обратной связи. Именно это позволяет говорить, вслед за И.П. Павловым, о человеке как о саморег</w:t>
      </w:r>
      <w:r w:rsidRPr="00B165C1">
        <w:rPr>
          <w:rFonts w:ascii="Times New Roman" w:eastAsia="Calibri" w:hAnsi="Times New Roman" w:cs="Times New Roman"/>
          <w:sz w:val="28"/>
          <w:szCs w:val="28"/>
        </w:rPr>
        <w:t>у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лируемой, самообучающейся, самосовершенствующейся машине. В работах О.А.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Конопкина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, А.К.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Осницкого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и других проблема контроля (сам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контроля) включена в общую проблематику личностной и предметной сам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регуляции.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Значимость роли контроля (самоконтроля) и оценки (самооценки) в структуре деятельности обусловливается тем, что она раскрывает внутренний механизм перехода внешнего во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внутреннее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интерпсихического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интрапс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хическое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(Л.С. Выготский), т.е. действий контроля и оценки учителя в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й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ствия самоконтроля и самооценки ученика.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При этом психологическая ко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н</w:t>
      </w:r>
      <w:r w:rsidRPr="00B165C1">
        <w:rPr>
          <w:rFonts w:ascii="Times New Roman" w:eastAsia="Calibri" w:hAnsi="Times New Roman" w:cs="Times New Roman"/>
          <w:sz w:val="28"/>
          <w:szCs w:val="28"/>
        </w:rPr>
        <w:t>цепция Л.С. Выготского, согласно которой всякая психическая функция п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является на сцене жизни дважды, проходя путь «от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интерпсихической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вне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ш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ней, осуществляемой в общении с другими людьми, к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интрапсихической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», т.е. к внутреннему, своему, т.е. концепция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интериоризации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>, позволяет инте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претировать формирование собственного внутреннего контроля или, точнее, самоконтроля как поэтапный переход.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Этот переход подготавливается вопр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>сами учителя, фиксацией наиболее важного, основного. Учитель как бы 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здает общую программу такого контроля, который и служит основой сам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контроля.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П.П.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Блонским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были намечены четыре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 стадии проявления сам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t>контроля применительно к усвоению материала: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1) отсутствие всякого самоконтроля: учащийся не усвоил материал и не может соответственно ничего контролировать;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2) полный самоконтроль: учащийся проверяет полноту и правильность репродукции усвоенного материала;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3) выборочный самоконтроль, при котором учащийся проверяет только главное по вопросам;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4) видимый самоконтроль отсутствует, он осуществляется как бы на основе прошлого опыта, на основе каких-то незначительных деталей, примет.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Аналогично самоконтролю проходит и формирование предметной 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мооценки в структуре деятельности. А.В. Захарова отметила в этом процессе важную особенность ‒ переход </w:t>
      </w:r>
      <w:proofErr w:type="spellStart"/>
      <w:r w:rsidRPr="00B165C1">
        <w:rPr>
          <w:rFonts w:ascii="Times New Roman" w:eastAsia="Calibri" w:hAnsi="Times New Roman" w:cs="Times New Roman"/>
          <w:sz w:val="28"/>
          <w:szCs w:val="28"/>
        </w:rPr>
        <w:t>самооценивания</w:t>
      </w:r>
      <w:proofErr w:type="spell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в качество, характеристику субъекта деятельности - его самооценку. Это определяет еще одну позицию значимости контроля (самоконтроля), оценки (самооценки) для общей стру</w:t>
      </w:r>
      <w:r w:rsidRPr="00B165C1">
        <w:rPr>
          <w:rFonts w:ascii="Times New Roman" w:eastAsia="Calibri" w:hAnsi="Times New Roman" w:cs="Times New Roman"/>
          <w:sz w:val="28"/>
          <w:szCs w:val="28"/>
        </w:rPr>
        <w:t>к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туры учебной деятельности. Соответственно она обусловливается тем, что именно в этих компонентах фокусируется связь деятельностного и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личнос</w:t>
      </w:r>
      <w:r w:rsidRPr="00B165C1">
        <w:rPr>
          <w:rFonts w:ascii="Times New Roman" w:eastAsia="Calibri" w:hAnsi="Times New Roman" w:cs="Times New Roman"/>
          <w:sz w:val="28"/>
          <w:szCs w:val="28"/>
        </w:rPr>
        <w:t>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>, именно в них предметное процессуальное действие переходит в ли</w:t>
      </w:r>
      <w:r w:rsidRPr="00B165C1">
        <w:rPr>
          <w:rFonts w:ascii="Times New Roman" w:eastAsia="Calibri" w:hAnsi="Times New Roman" w:cs="Times New Roman"/>
          <w:sz w:val="28"/>
          <w:szCs w:val="28"/>
        </w:rPr>
        <w:t>ч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ностное, субъектное качество, свойство. Такая ситуация свидетельствует о внутренней неразрывности двух компонентов личностно-деятельностного подхода к образовательному процессу, его целесообразности и реалистичн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сти.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Таким образом, учебная деятельность, представляющая собой осно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ную форму включения в общественное бытие людей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возраста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от 6-7 до 22-23 лет, характеризуется спецификой предметного содержания и внешней структуры, в которых особое место занимает учебная задача и учебные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й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ствия по ее решению.</w:t>
      </w:r>
    </w:p>
    <w:p w:rsidR="00B165C1" w:rsidRPr="00B165C1" w:rsidRDefault="00B165C1" w:rsidP="00B16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5C1" w:rsidRPr="00B165C1" w:rsidRDefault="00B165C1" w:rsidP="00B1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Мотивация учения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Мотив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– направленность школьника на отдельные стороны учебной работы, связанная с внутренним отношением ученика к ней.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Виды мотивов:</w:t>
      </w:r>
    </w:p>
    <w:p w:rsidR="00B165C1" w:rsidRPr="00B165C1" w:rsidRDefault="00B165C1" w:rsidP="00B165C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познавательные (в ходе  учения преобладает направленность на 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держание учебного предмета);</w:t>
      </w:r>
    </w:p>
    <w:p w:rsidR="00B165C1" w:rsidRPr="00B165C1" w:rsidRDefault="00B165C1" w:rsidP="00F13B8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социальные (направленность на другого человека в ходе учения).</w:t>
      </w:r>
    </w:p>
    <w:p w:rsidR="00B165C1" w:rsidRPr="00B165C1" w:rsidRDefault="00B165C1" w:rsidP="00B16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Уровни познавательных мотивов:</w:t>
      </w:r>
    </w:p>
    <w:p w:rsidR="00B165C1" w:rsidRPr="00B165C1" w:rsidRDefault="00B165C1" w:rsidP="00B165C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широкие познавательные мотивы предполагают ориентацию на овладение новыми знаниями;</w:t>
      </w:r>
    </w:p>
    <w:p w:rsidR="00B165C1" w:rsidRPr="00B165C1" w:rsidRDefault="00B165C1" w:rsidP="00B165C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учебно-познавательные предполагают ориентацию на усвоение сп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собов добывания знаний, приемов самостоятельного добывания знаний;</w:t>
      </w:r>
    </w:p>
    <w:p w:rsidR="00B165C1" w:rsidRPr="00B165C1" w:rsidRDefault="00B165C1" w:rsidP="00B165C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>мотивы самообразования – ориентацию на приобретение дополн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тельных знаний и построение специальной программы самосовершенствов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Уровни социальных мотивов:</w:t>
      </w:r>
    </w:p>
    <w:p w:rsidR="00B165C1" w:rsidRPr="00B165C1" w:rsidRDefault="00B165C1" w:rsidP="00B165C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широкие социальные мотивы – долг и ответственность, понимание социальной значимости учения;</w:t>
      </w:r>
    </w:p>
    <w:p w:rsidR="00B165C1" w:rsidRPr="00B165C1" w:rsidRDefault="00B165C1" w:rsidP="00B165C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узкие социальные (позиционные) мотивы – стремление занять опр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деленную позицию в отношениях  с окружающими, получить их одобрение;</w:t>
      </w:r>
    </w:p>
    <w:p w:rsidR="00B165C1" w:rsidRPr="00B165C1" w:rsidRDefault="00B165C1" w:rsidP="00B165C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мотивы социального сотрудничества – ориентация на разнообразные способы взаимодействия с другим человеком.</w:t>
      </w:r>
    </w:p>
    <w:p w:rsidR="00B165C1" w:rsidRPr="00B165C1" w:rsidRDefault="00B165C1" w:rsidP="00B165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Мотивация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– это соотнесение целей, стоящих перед человеком, кот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рые он стремится достичь, и внутренней активности личности, т.е. ее жел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ний, потребностей и возможностей. В обучении мотивация выражается в принятии учеником целей и задач обучения как личностно для него знач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мых. Мотивация может быть положительной и отрицательной.</w:t>
      </w:r>
    </w:p>
    <w:p w:rsidR="00B165C1" w:rsidRPr="00B165C1" w:rsidRDefault="00B165C1" w:rsidP="00B165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Структура мотивационной сферы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включает: потребность в учении, смысл учения, мотив учения, цель, эмоции, отношение и интерес.</w:t>
      </w:r>
    </w:p>
    <w:p w:rsidR="00B165C1" w:rsidRPr="00B165C1" w:rsidRDefault="00B165C1" w:rsidP="00B165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Учебная мотивация определяется рядом факторов: образовательной 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стемой, учреждением; организацией учебного процесса; субъектными ос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бенностями обучающегося (возраст, самооценка и т.п.); субъектными ос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бенностями педагога и системы его отношений к ученику, к делу; специф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кой учебного предмета.</w:t>
      </w:r>
    </w:p>
    <w:p w:rsidR="00B165C1" w:rsidRPr="00B165C1" w:rsidRDefault="00B165C1" w:rsidP="00B165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Мотивация учения, по мнению А.К. Марковой, складывается из ряда постоянно изменяющихся и вступающих в новые отношения друг с другом побуждений (потребности и смысл учения для школьника, его мотивы, цели, эмоции, интересы).</w:t>
      </w:r>
    </w:p>
    <w:p w:rsidR="00B165C1" w:rsidRPr="00B165C1" w:rsidRDefault="00B165C1" w:rsidP="00B165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Формировать мотивацию </w:t>
      </w:r>
      <w:r w:rsidRPr="00B165C1">
        <w:rPr>
          <w:rFonts w:ascii="Times New Roman" w:eastAsia="Calibri" w:hAnsi="Times New Roman" w:cs="Times New Roman"/>
          <w:sz w:val="28"/>
          <w:szCs w:val="28"/>
        </w:rPr>
        <w:t>– значит поставить учащегося в такие усл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вия и ситуации развертывания активности, где бы желательные мотивы и ц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ли складывались и развивались с учетом и в контексте прошлого опыта, 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дивидуальности, внутренних устремлений самого ученика.</w:t>
      </w:r>
    </w:p>
    <w:p w:rsidR="00B165C1" w:rsidRPr="00B165C1" w:rsidRDefault="00B165C1" w:rsidP="00B165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Условия возникновения интереса к учению:</w:t>
      </w:r>
    </w:p>
    <w:p w:rsidR="00B165C1" w:rsidRPr="00B165C1" w:rsidRDefault="00B165C1" w:rsidP="00B165C1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воспитание широких социальных мотивов деятельности, понимание ее смысла, осознание важности изучаемых процессов для собственной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я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тельности;</w:t>
      </w:r>
    </w:p>
    <w:p w:rsidR="00B165C1" w:rsidRPr="00B165C1" w:rsidRDefault="00B165C1" w:rsidP="00B165C1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возможность проявить в учении самостоятельность и инициати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ность. Этому способствует применение активных методов обучения, испол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ь</w:t>
      </w:r>
      <w:r w:rsidRPr="00B165C1">
        <w:rPr>
          <w:rFonts w:ascii="Times New Roman" w:eastAsia="Calibri" w:hAnsi="Times New Roman" w:cs="Times New Roman"/>
          <w:sz w:val="28"/>
          <w:szCs w:val="28"/>
        </w:rPr>
        <w:t>зование таких заданий, решение которых требует от учащихся активной п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исковой деятельности;</w:t>
      </w:r>
    </w:p>
    <w:p w:rsidR="00B165C1" w:rsidRPr="00B165C1" w:rsidRDefault="00B165C1" w:rsidP="00B165C1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создание проблемной ситуации, столкновение с трудностью, кот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рую не могут разрешить при помощи имеющегося запаса знаний. Работа в такой ситуации требует умственного напряжения;</w:t>
      </w:r>
    </w:p>
    <w:p w:rsidR="00B165C1" w:rsidRPr="00B165C1" w:rsidRDefault="00B165C1" w:rsidP="00B165C1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трудность учебного материала, но посильная;</w:t>
      </w:r>
    </w:p>
    <w:p w:rsidR="00B165C1" w:rsidRPr="00B165C1" w:rsidRDefault="00B165C1" w:rsidP="00B165C1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разнообразие приемов учебной работы, учебного материала. Напр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мер, новые объекты и новое в известных объектах;</w:t>
      </w:r>
    </w:p>
    <w:p w:rsidR="00B165C1" w:rsidRPr="00B165C1" w:rsidRDefault="00B165C1" w:rsidP="00B165C1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>новизна материала;</w:t>
      </w:r>
    </w:p>
    <w:p w:rsidR="00B165C1" w:rsidRPr="00B165C1" w:rsidRDefault="00B165C1" w:rsidP="00B165C1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использование прежде усвоенных знаний;</w:t>
      </w:r>
    </w:p>
    <w:p w:rsidR="00B165C1" w:rsidRPr="00B165C1" w:rsidRDefault="00B165C1" w:rsidP="00B165C1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эмоциональная окраска, живое слово учителя.</w:t>
      </w:r>
    </w:p>
    <w:p w:rsidR="00B165C1" w:rsidRPr="00B165C1" w:rsidRDefault="00B165C1" w:rsidP="00B165C1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Приемы деятельности учителя, способствующие формированию мотивации учения в целом: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сотрудничество учеников, учителя и ученика, помощь в виде советов, наталкивающих на правильное решение; привлеч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ние учеников к оценочной деятельности; занимательность изложения, эм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циональность, разъяснение значимости, примеры, применение поощрения и порицания, укрепление всех сторон умения учиться.</w:t>
      </w:r>
    </w:p>
    <w:p w:rsidR="00B165C1" w:rsidRPr="00B165C1" w:rsidRDefault="00B165C1" w:rsidP="00B165C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Специальные задания на упрочение отдельных сторон мотивации: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актуализация сложившихся ранее позитивных мотивационных установок, 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здание условий для появления новых мотивов, целей, появление новых к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честв (устойчивости, осознанности, действенности и т.д.), коррекция дефек</w:t>
      </w:r>
      <w:r w:rsidRPr="00B165C1">
        <w:rPr>
          <w:rFonts w:ascii="Times New Roman" w:eastAsia="Calibri" w:hAnsi="Times New Roman" w:cs="Times New Roman"/>
          <w:sz w:val="28"/>
          <w:szCs w:val="28"/>
        </w:rPr>
        <w:t>т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ных мотивационных установок, изменение внутреннего отношения ребенка к наличному уровню своих возможностей и к перспективе их развития. Это упражнения на сотрудничество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взрослым на материале недоступной зад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чи, на поиск подходов к задаче со скрытыми возможностями. Необходимо поощрять готовность помочь и высказывание собственного мнения. Для укрепления и осознания мотивов используются ситуации выбора. Школьник является субъектом деятельности. Для него характерна реалистичность в ц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леполагании, адекватная самооценка и уровень притязаний. Нужно учить школьников грамотно объяснять свои успехи и неудачи, предлагать задачи максимальной трудности, использовать обдуманное поощрение. При этом оценка ставится за усилия, а ученика сравнивают лишь с его прежним уро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нем.</w:t>
      </w:r>
    </w:p>
    <w:p w:rsidR="00B165C1" w:rsidRPr="00B165C1" w:rsidRDefault="00B165C1" w:rsidP="00B165C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К заданиям на устойчивость целей относятся: возобновление после п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мех, сверхтрудные задачи без обратной связи в ходе решения, постановка близких и далеких целей, упражнения на снятие тревожности.</w:t>
      </w:r>
    </w:p>
    <w:p w:rsidR="00B165C1" w:rsidRPr="00B165C1" w:rsidRDefault="00B165C1" w:rsidP="00B165C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Мотивация учения в рамках урока представляет собой некоторый з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вершенный цикл и про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ходит ряд этапов: мотивации начала работы (гото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ность, включенность); мотивация хо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да выполнения работы; мотивация з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вершения работы (удовлетворенность или неудовлетворенность ре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зультатами, п</w:t>
      </w:r>
      <w:r w:rsidR="00F13B83">
        <w:rPr>
          <w:rFonts w:ascii="Times New Roman" w:eastAsia="Calibri" w:hAnsi="Times New Roman" w:cs="Times New Roman"/>
          <w:sz w:val="28"/>
          <w:szCs w:val="28"/>
        </w:rPr>
        <w:t>остановка дальнейших целей и т.</w:t>
      </w:r>
      <w:r w:rsidRPr="00B165C1">
        <w:rPr>
          <w:rFonts w:ascii="Times New Roman" w:eastAsia="Calibri" w:hAnsi="Times New Roman" w:cs="Times New Roman"/>
          <w:sz w:val="28"/>
          <w:szCs w:val="28"/>
        </w:rPr>
        <w:t>д.).  В начале урока ученик должен понять, что полезного и нового он узнает сегодня, где сможет прим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нить усвоен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ное, какие преимущества ему даст усвоение материала урока. В ходе урока помимо сохранения и усиления ис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ходной мотивации могут во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з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никнуть новые дополнитель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 xml:space="preserve">ные мотивы.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Это происходит, если ученик нач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нает осо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знавать и понимать, какими способами он действует, уме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ет их оц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нить, сравнить, получить удовлетворение от са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 xml:space="preserve">мого процесса своего учения, В конце урока необходимо создать мотивацию завершения </w:t>
      </w:r>
      <w:r w:rsidR="00F13B83">
        <w:rPr>
          <w:rFonts w:ascii="Times New Roman" w:eastAsia="Calibri" w:hAnsi="Times New Roman" w:cs="Times New Roman"/>
          <w:sz w:val="28"/>
          <w:szCs w:val="28"/>
        </w:rPr>
        <w:t>‒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ученик должен уметь, оценить, какие поставленные в начале урока задачи вы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 xml:space="preserve">полнены, какие </w:t>
      </w:r>
      <w:r w:rsidR="00F13B83">
        <w:rPr>
          <w:rFonts w:ascii="Times New Roman" w:eastAsia="Calibri" w:hAnsi="Times New Roman" w:cs="Times New Roman"/>
          <w:sz w:val="28"/>
          <w:szCs w:val="28"/>
        </w:rPr>
        <w:t>‒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нет, уметь определить причину этого, наметить для себя выводы, задачи для дальнейших эта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пов.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Главная задача конца урока состоит в том, чтобы каждый ученик смог выйти из него с положительным опы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том.</w:t>
      </w:r>
    </w:p>
    <w:p w:rsidR="00B165C1" w:rsidRPr="00B165C1" w:rsidRDefault="00B165C1" w:rsidP="00B165C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Этапы формирования мо</w:t>
      </w:r>
      <w:r w:rsidRPr="00B165C1">
        <w:rPr>
          <w:rFonts w:ascii="Times New Roman" w:eastAsia="Calibri" w:hAnsi="Times New Roman" w:cs="Times New Roman"/>
          <w:b/>
          <w:sz w:val="28"/>
          <w:szCs w:val="28"/>
        </w:rPr>
        <w:softHyphen/>
        <w:t>тивации на отдельных этапах урока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165C1" w:rsidRPr="00B165C1" w:rsidRDefault="00B165C1" w:rsidP="00B165C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i/>
          <w:iCs/>
          <w:sz w:val="28"/>
          <w:szCs w:val="28"/>
        </w:rPr>
        <w:t>1.Этап вызывания исходной мотивации.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На начальном этапе урока учитель может учитывать несколько видов побуждений учащихся: актуал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зировать мотивы предыдущих достижений, вызвать мотивы относительной неудовле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творенности, усилить мотивы ориентации на предстоящую деятел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ь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ность, усилить непроизвольные мотивы удивления, любознатель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ности и т. д. Учитель может создавать практические ситуации и сталкивать уча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щихся с их индивидуальными затруднениями. Затем учи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тель организует обсуждение 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го, что ученики знают, чего не знают и не умеют, подводит учащихся к ос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знанию того, чему надо научиться.</w:t>
      </w:r>
    </w:p>
    <w:p w:rsidR="00B165C1" w:rsidRPr="00B165C1" w:rsidRDefault="00B165C1" w:rsidP="00B165C1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2.</w:t>
      </w:r>
      <w:r w:rsidRPr="00B165C1">
        <w:rPr>
          <w:rFonts w:ascii="Times New Roman" w:eastAsia="Calibri" w:hAnsi="Times New Roman" w:cs="Times New Roman"/>
          <w:sz w:val="28"/>
          <w:szCs w:val="28"/>
        </w:rPr>
        <w:tab/>
      </w:r>
      <w:r w:rsidRPr="00B165C1">
        <w:rPr>
          <w:rFonts w:ascii="Times New Roman" w:eastAsia="Calibri" w:hAnsi="Times New Roman" w:cs="Times New Roman"/>
          <w:i/>
          <w:sz w:val="28"/>
          <w:szCs w:val="28"/>
        </w:rPr>
        <w:t xml:space="preserve">Этап подкрепления и усиления возникшей мотивации. </w:t>
      </w:r>
      <w:r w:rsidRPr="00B165C1">
        <w:rPr>
          <w:rFonts w:ascii="Times New Roman" w:eastAsia="Calibri" w:hAnsi="Times New Roman" w:cs="Times New Roman"/>
          <w:sz w:val="28"/>
          <w:szCs w:val="28"/>
        </w:rPr>
        <w:t>Здесь учитель ориентируется на широкий спектр познавательных и социальных мотивов, вызывая интерес к нескольким способам решения задач и их сопоставлению (познавательные мотивы), к разным способам сотрудничества с другим чел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веком (социальные мотивы). Мотивация учения поддерживается и усилив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ется за счет упрочения ее отдельных составляющих. Для поддержания и формирования мотивации в ходе урока  учитель может применить следу</w:t>
      </w:r>
      <w:r w:rsidRPr="00B165C1">
        <w:rPr>
          <w:rFonts w:ascii="Times New Roman" w:eastAsia="Calibri" w:hAnsi="Times New Roman" w:cs="Times New Roman"/>
          <w:sz w:val="28"/>
          <w:szCs w:val="28"/>
        </w:rPr>
        <w:t>ю</w:t>
      </w:r>
      <w:r w:rsidRPr="00B165C1">
        <w:rPr>
          <w:rFonts w:ascii="Times New Roman" w:eastAsia="Calibri" w:hAnsi="Times New Roman" w:cs="Times New Roman"/>
          <w:sz w:val="28"/>
          <w:szCs w:val="28"/>
        </w:rPr>
        <w:t>щие приемы: чередование разных видов деятельности (репродуктивных и поисковых, устных и письменных, трудных и легких, индивидуальных и фронтальных); выбор учителем меры трудности материала и использование отметки таким образом, чтобы чередовать у школьников мотивы и эмоции с положительной и отрицательной модальностью (удовлетворенность й неуд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влетворенность), привлекая для этого активный поиск самих учащихся, их пробу сил, подключая их к самоконтролю и самооценке.</w:t>
      </w:r>
    </w:p>
    <w:p w:rsidR="00B165C1" w:rsidRPr="00B165C1" w:rsidRDefault="00B165C1" w:rsidP="00B165C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i/>
          <w:sz w:val="28"/>
          <w:szCs w:val="28"/>
        </w:rPr>
        <w:t xml:space="preserve">3 Этап завершения урока. 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Важно, чтобы каждый ученик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вышел из де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я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тельности с положительным личным опытом и чтобы в конце урока возникла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положительная установка на дальнейшее учение, т, е. положительная мот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вация перспективы. На конечных этапах урока главным является усиление оценочной деятельности самих учащихся в сочетании с развернутой дифф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ренциро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ванной отметкой учителя. Для выработки подобной моти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 xml:space="preserve">вации не всегда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срабатывает подкрепление успехов уча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 xml:space="preserve">щихся </w:t>
      </w:r>
      <w:r w:rsidR="00F13B83">
        <w:rPr>
          <w:rFonts w:ascii="Times New Roman" w:eastAsia="Calibri" w:hAnsi="Times New Roman" w:cs="Times New Roman"/>
          <w:sz w:val="28"/>
          <w:szCs w:val="28"/>
        </w:rPr>
        <w:t>‒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при определенных условиях бывает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важным по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казать ученикам их слабые места, чтобы сфо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мировать у них дифференцированное представление о своих возмож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ностях. Это сделает их перспективную мотивацию более адекватной и действенной. На уроках усвоения нового ма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териала эти выводы могут касаться степени освоения но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вых знаний и умений. На уроках закрепления речь может идти об отработке отдельных навыков до автоматизма. Поддержание учителем ра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з</w:t>
      </w:r>
      <w:r w:rsidRPr="00B165C1">
        <w:rPr>
          <w:rFonts w:ascii="Times New Roman" w:eastAsia="Calibri" w:hAnsi="Times New Roman" w:cs="Times New Roman"/>
          <w:sz w:val="28"/>
          <w:szCs w:val="28"/>
        </w:rPr>
        <w:t>ных видов мотивации на от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дельных этапах урока способствует внутренней связи меж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ду частями урока. Названные этапы могут быть более или менее развернутыми в зависимости от конкретных обстоятельств урока.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b/>
          <w:sz w:val="28"/>
          <w:szCs w:val="28"/>
        </w:rPr>
        <w:t>Возрастные особенности мотивации учения и умения школьников учиться.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При оценке состояния учебной деятельности, умения учиться и м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тивации учения у отдельных школьников учителю важно соотнести их с 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которыми возрастными эталонами.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>Младший школьный возраст характеризуется первичным вхождением ребенка в учебную деятельность, овладением видами учебных действий. Каждое из учебных действий претерпевает свои процессы становления.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Учебная задача, завершающая ориентировочные действия, проходит этапы принятия готовых задач учителя через переосмысление их к самосто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я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тельной постановке отдель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ных задач.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Учебные исполнительные действия складываются кал овладение 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дельными операциями внутри действий, при этом младший школьник опир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ется на материализованные средства (моделирование) и речевые опоры (пр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говаривание). Моделирование носит характер использования снача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ла 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сложных графических, затем буквенных и знаковых средств. Все учебные исполнительные действия выполняют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ся вначале развернуто при полном 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ставе составляющих их операций. Младшему школьнику доступно не только различение способа и результата решения, но и переход к поиску нескольких способов решения, а также их применение в знакомых и незначительно 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з</w:t>
      </w:r>
      <w:r w:rsidRPr="00B165C1">
        <w:rPr>
          <w:rFonts w:ascii="Times New Roman" w:eastAsia="Calibri" w:hAnsi="Times New Roman" w:cs="Times New Roman"/>
          <w:sz w:val="28"/>
          <w:szCs w:val="28"/>
        </w:rPr>
        <w:t>мененных ситуациях.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Контрольно-оценочные действия осуществляются пока в своих пр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стых формах </w:t>
      </w:r>
      <w:r w:rsidR="00F13B83">
        <w:rPr>
          <w:rFonts w:ascii="Times New Roman" w:eastAsia="Calibri" w:hAnsi="Times New Roman" w:cs="Times New Roman"/>
          <w:sz w:val="28"/>
          <w:szCs w:val="28"/>
        </w:rPr>
        <w:t>‒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в виде итогового контроля по результату сделанной работы. Но в процессе работы уже начинается становление действия контроля по способу ре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шения, что является основой формирования внимания, коррект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рования работы в ходе ее выполнения. Ряд испол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нительных и контрольно-оценочных учебных действий в младшем школьном возрасте при правильном формирова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нии может превратиться в умения и навыки, выполняться как бы «автоматически».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Мотивация учения в младшем школьном возрасте так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же развивается в нескольких направлениях. Широкие познавательные мотивы (интерес к зн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ниям) могут уже к се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редине этого возраста преобразоваться в учебно-познава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тельные мотивы (интерес к способам приобретения зна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 xml:space="preserve">ний); мотивы самообразования представлены пока самой простой формой </w:t>
      </w:r>
      <w:r w:rsidR="00F13B83">
        <w:rPr>
          <w:rFonts w:ascii="Times New Roman" w:eastAsia="Calibri" w:hAnsi="Times New Roman" w:cs="Times New Roman"/>
          <w:sz w:val="28"/>
          <w:szCs w:val="28"/>
        </w:rPr>
        <w:t>‒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интересом к дополнительным источни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кам знания, эпизодическим чтением дополнител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ь</w:t>
      </w:r>
      <w:r w:rsidRPr="00B165C1">
        <w:rPr>
          <w:rFonts w:ascii="Times New Roman" w:eastAsia="Calibri" w:hAnsi="Times New Roman" w:cs="Times New Roman"/>
          <w:sz w:val="28"/>
          <w:szCs w:val="28"/>
        </w:rPr>
        <w:t>ных книг. Широкие социальные мотивы развиваются от общего не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дифференцированного понимания социальной значимости учения, с которым ребенок приходит в первый класс, к бо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лее глубокому осознанию причин необходимости учиться, что делает социальные мотивы более действенными. Пози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ционные социальные мотивы в этом возрасте представлены желанием ребенка получить главным образом одобрение учителя. Мотивы сотруднич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ства и коллективной работы широко присутствуют у младших школьников, но пока в самом общем проявлении. Интенсивно развивается в этом возрасте целеполагание в учении. Так, младший школьник научается понимать и пр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нимать цели, исходящие от учителя, удерживает эти цели в течение длител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ь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ного времени, выполняет действия по инструкции. При правильной орга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низации учебной деятельности у младшего школьника можно закладывать умение самостоятельной постановка цели. Начинает складываться умение соотнесения цели со своими возможностями.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>В среднем школьном возрасте происходит овладение общим строением учебной деятельности, спосо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бами самостоятельного перехода от одного вида действия к другому (от ориентировочных учебных действий к испол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нительным и затем контрольно-оценочным), что является важной основой самоорганизации учебной деятельности.</w:t>
      </w:r>
      <w:proofErr w:type="gramEnd"/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Учебные действия объединяются в приемы, методы, в крупные блоки деятельности. Отдельные действия и операции свертываются, переходят в умственный план, что позволяет быстрее осуществлять учебную деятел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ь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ность.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Существенно развивается умение находить и сопостав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лять несколько способов решения одной задачи, поиск не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 xml:space="preserve">стандартных способов решения, что переводит учебную деятельность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репродуктивного на продуктивный уровень.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Происходит становление прогнозирующих, планирую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щих форм ко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н</w:t>
      </w:r>
      <w:r w:rsidRPr="00B165C1">
        <w:rPr>
          <w:rFonts w:ascii="Times New Roman" w:eastAsia="Calibri" w:hAnsi="Times New Roman" w:cs="Times New Roman"/>
          <w:sz w:val="28"/>
          <w:szCs w:val="28"/>
        </w:rPr>
        <w:t>трольно-оценочных действий. Это дает воз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можность корректировать уче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б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ную работу до начала ее выполнения. 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В подростковом возрасте возможно осознание своей учебной деятел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ь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ности, ее мотивов, задач, способов и средств. Существенно укрепляются не только широкие познавательные мотивы, но и учебно-познавательные, для которых характерен интерес к способам приобретения знаний. Мотивы сам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образования в этом возрасте подни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маются на следующий уровень, наблюд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ется активное стремление подростка к самостоятельным формам учебной 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боты, появляется, интерес к методам научного мышления.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Наиболее зримо в этом возрасте совершенствуются со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циальные мот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вы учения. Широкие социальные мотивы обогащаются представлениями о нравственных ценностях общества, становятся более осознанными в связи с ростом самосознания подростка в целом. Принципиальные качественные сдвиги возникают и в так называемых позиционных мотивах учения; при этом существенно усиливается мотив поиска контактов и сотрудничества с другим человеком овладения рациональными способами этого сотруднич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ства в учебном труде.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К концу подросткового возраста может, наблюдаться устойчивое 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минирование какого-либо мотива. Осознание подростком соподчинения, сравнительной значимости мотивов означает, что в этом возрасте складыв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ется осознан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ная система, иерархия мотивов. Существенно развиваются пр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цессы целеполагания в учении. Подростку доступны самостоятельная пост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новка не только одной цели, но и последовательности нескольких целей, причем не только в учебной работе, но и во внеклассных видах деятельности. Подросток овладевает умением ставить гибкие цели, за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кладывается умение ставить и перспективные цели, связан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ные с приближающимся этапом соц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ального и профессио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нального самоопределения.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В старшем школьном возрасте возникает по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требность и возможность совершенствования своей учебной деятельности, что проявляется в стремл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нии к самообра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 xml:space="preserve">зованию, выходу за пределы школьной программы. Учебные </w:t>
      </w: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>действия могут перерастать в методы научного познания, способствуя см</w:t>
      </w:r>
      <w:r w:rsidRPr="00B165C1">
        <w:rPr>
          <w:rFonts w:ascii="Times New Roman" w:eastAsia="Calibri" w:hAnsi="Times New Roman" w:cs="Times New Roman"/>
          <w:sz w:val="28"/>
          <w:szCs w:val="28"/>
        </w:rPr>
        <w:t>ы</w:t>
      </w:r>
      <w:r w:rsidRPr="00B165C1">
        <w:rPr>
          <w:rFonts w:ascii="Times New Roman" w:eastAsia="Calibri" w:hAnsi="Times New Roman" w:cs="Times New Roman"/>
          <w:sz w:val="28"/>
          <w:szCs w:val="28"/>
        </w:rPr>
        <w:t>канию учебной деятельности с элементами исследовательской. Ориентир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вочные и исполнительные учебные действия могут выполняться не только на репро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дуктивном, но и на продуктивном уровне. Особую роль при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обретает овладение контрольно-оценочными действиями до начала работы в форме прогнозирующей самооценки, пла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 xml:space="preserve">нирующего самоконтроля своей учебной работы и на этой основе </w:t>
      </w:r>
      <w:r w:rsidR="00F13B83">
        <w:rPr>
          <w:rFonts w:ascii="Times New Roman" w:eastAsia="Calibri" w:hAnsi="Times New Roman" w:cs="Times New Roman"/>
          <w:sz w:val="28"/>
          <w:szCs w:val="28"/>
        </w:rPr>
        <w:t>‒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приемов самообразования. Ряд укрупненных уче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б</w:t>
      </w:r>
      <w:r w:rsidRPr="00B165C1">
        <w:rPr>
          <w:rFonts w:ascii="Times New Roman" w:eastAsia="Calibri" w:hAnsi="Times New Roman" w:cs="Times New Roman"/>
          <w:sz w:val="28"/>
          <w:szCs w:val="28"/>
        </w:rPr>
        <w:t>ных действий, действий контроля и оценки может продвинуться на уровень «автоматическо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го» выполнения, перейти в привычки, являющиеся основой культуры умственного труда, залогом дальнейшего непре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рывного самообр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зования.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Умение ставить в учебной деятельности нестандартные учебные задачи и находить вместе с тем нестереотипные способы их решения является пре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посылкой творческого отношения к труду,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В старшем школьном возрасте широкие познавательные мотивы укрепляются за счет того, что интерес к знаниям затрагивает закономерности учебного предмета и основы наук. Учебно-познавательный мотив (интерес к способам добывания знания) совершенствуется как интерес к мето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дам теор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тического и творческого мышления (участие в школьных научных общ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ствах, применение исследователь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ских методов анализа на уроке). Мотивы самообразова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тельной деятельности в этом возрасте связываются с более д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лекими целями, жизненными перспективами выбора про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фессии.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Складывается четко выраженный интерес к рациональной организации умственного труда, а также стремление к анализу индивидуального стиля своей учебной деятель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ности, определение сильных и слабых сторон своей учеб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ной работы.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В этом возрасте укрепляются широкие социальные мо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тивы гражда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</w:t>
      </w:r>
      <w:r w:rsidRPr="00B165C1">
        <w:rPr>
          <w:rFonts w:ascii="Times New Roman" w:eastAsia="Calibri" w:hAnsi="Times New Roman" w:cs="Times New Roman"/>
          <w:sz w:val="28"/>
          <w:szCs w:val="28"/>
        </w:rPr>
        <w:t>ского долга, отдачи обществу. Социальные позиционные мотивы становятся более дифференцированными и действенными за счет расширения деловых контак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тов школьника со сверстниками и учителем. При благопри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ятных 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б</w:t>
      </w:r>
      <w:r w:rsidRPr="00B165C1">
        <w:rPr>
          <w:rFonts w:ascii="Times New Roman" w:eastAsia="Calibri" w:hAnsi="Times New Roman" w:cs="Times New Roman"/>
          <w:sz w:val="28"/>
          <w:szCs w:val="28"/>
        </w:rPr>
        <w:t>стоятельствах воспитания упрочивается структура мотивационной сферы, возрастает сбалансированность меж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ду отдельными побуждениями.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Происходит рождение новых мотивов профессиональ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ного и жизненн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го самоопределения. Развитие целеполагания в этом возрасте выражается в том, что старшеклас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 xml:space="preserve">сник </w:t>
      </w:r>
      <w:r w:rsidR="00F13B83">
        <w:rPr>
          <w:rFonts w:ascii="Times New Roman" w:eastAsia="Calibri" w:hAnsi="Times New Roman" w:cs="Times New Roman"/>
          <w:sz w:val="28"/>
          <w:szCs w:val="28"/>
        </w:rPr>
        <w:t>‒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 при постановке системы целей учится исходить из планов своего индивидуального самоопределения, а также социальной зн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чимости целей, предвидения социальных по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следствий своих поступков. Во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з</w:t>
      </w:r>
      <w:r w:rsidRPr="00B165C1">
        <w:rPr>
          <w:rFonts w:ascii="Times New Roman" w:eastAsia="Calibri" w:hAnsi="Times New Roman" w:cs="Times New Roman"/>
          <w:sz w:val="28"/>
          <w:szCs w:val="28"/>
        </w:rPr>
        <w:t>растает умение оценить реалистичность целей, складывается стремление к актив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ному апробированию разных целей в ходе активных дей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ствий, что пр</w:t>
      </w:r>
      <w:r w:rsidRPr="00B165C1">
        <w:rPr>
          <w:rFonts w:ascii="Times New Roman" w:eastAsia="Calibri" w:hAnsi="Times New Roman" w:cs="Times New Roman"/>
          <w:sz w:val="28"/>
          <w:szCs w:val="28"/>
        </w:rPr>
        <w:t>я</w:t>
      </w:r>
      <w:r w:rsidRPr="00B165C1">
        <w:rPr>
          <w:rFonts w:ascii="Times New Roman" w:eastAsia="Calibri" w:hAnsi="Times New Roman" w:cs="Times New Roman"/>
          <w:sz w:val="28"/>
          <w:szCs w:val="28"/>
        </w:rPr>
        <w:t>мо связано с процессами жизненного само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определения.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При изучении состояния мотивации каждого конкретного ученика учи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тель может соотносить, его реальные достижения (в учеб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ной деятельности и мотивации) с этими возрастными ха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 xml:space="preserve">рактеристиками и делать вывод о еще </w:t>
      </w:r>
      <w:r w:rsidRPr="00B165C1">
        <w:rPr>
          <w:rFonts w:ascii="Times New Roman" w:eastAsia="Calibri" w:hAnsi="Times New Roman" w:cs="Times New Roman"/>
          <w:sz w:val="28"/>
          <w:szCs w:val="28"/>
        </w:rPr>
        <w:lastRenderedPageBreak/>
        <w:t>нереализованных особенностях этого ребенка, которые могут быть актуали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зированы в пределах возможностей его возраста.</w:t>
      </w:r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При проведении практической работы по формирова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нию мотивов уч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ния и учебной деятельности учителю же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лательно:</w:t>
      </w:r>
    </w:p>
    <w:p w:rsidR="00B165C1" w:rsidRPr="00B165C1" w:rsidRDefault="00B165C1" w:rsidP="00B165C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опираться на достижения предыдущего возрас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та;</w:t>
      </w:r>
    </w:p>
    <w:p w:rsidR="00B165C1" w:rsidRPr="00B165C1" w:rsidRDefault="00B165C1" w:rsidP="00B165C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стремиться мобилизовать потенциальные возможности данного во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з</w:t>
      </w:r>
      <w:r w:rsidRPr="00B165C1">
        <w:rPr>
          <w:rFonts w:ascii="Times New Roman" w:eastAsia="Calibri" w:hAnsi="Times New Roman" w:cs="Times New Roman"/>
          <w:sz w:val="28"/>
          <w:szCs w:val="28"/>
        </w:rPr>
        <w:t>раста, а именно, приступив к работе с классом, определить для себя, сформ</w:t>
      </w:r>
      <w:r w:rsidRPr="00B165C1">
        <w:rPr>
          <w:rFonts w:ascii="Times New Roman" w:eastAsia="Calibri" w:hAnsi="Times New Roman" w:cs="Times New Roman"/>
          <w:sz w:val="28"/>
          <w:szCs w:val="28"/>
        </w:rPr>
        <w:t>и</w:t>
      </w:r>
      <w:r w:rsidRPr="00B165C1">
        <w:rPr>
          <w:rFonts w:ascii="Times New Roman" w:eastAsia="Calibri" w:hAnsi="Times New Roman" w:cs="Times New Roman"/>
          <w:sz w:val="28"/>
          <w:szCs w:val="28"/>
        </w:rPr>
        <w:t>рованы ли у учеников в классе те уровни учебной деятельности и мотива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ции, которые составляют резервы этого возраста;</w:t>
      </w:r>
    </w:p>
    <w:p w:rsidR="00B165C1" w:rsidRPr="00B165C1" w:rsidRDefault="00B165C1" w:rsidP="00B165C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в ходе работы с каждым возрастом учителю важно также подгота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в</w:t>
      </w:r>
      <w:r w:rsidRPr="00B165C1">
        <w:rPr>
          <w:rFonts w:ascii="Times New Roman" w:eastAsia="Calibri" w:hAnsi="Times New Roman" w:cs="Times New Roman"/>
          <w:sz w:val="28"/>
          <w:szCs w:val="28"/>
        </w:rPr>
        <w:t>ливать «почву» и для последующего возраста, т. е. ориентироваться не тол</w:t>
      </w:r>
      <w:r w:rsidRPr="00B165C1">
        <w:rPr>
          <w:rFonts w:ascii="Times New Roman" w:eastAsia="Calibri" w:hAnsi="Times New Roman" w:cs="Times New Roman"/>
          <w:sz w:val="28"/>
          <w:szCs w:val="28"/>
        </w:rPr>
        <w:t>ь</w:t>
      </w:r>
      <w:r w:rsidRPr="00B165C1">
        <w:rPr>
          <w:rFonts w:ascii="Times New Roman" w:eastAsia="Calibri" w:hAnsi="Times New Roman" w:cs="Times New Roman"/>
          <w:sz w:val="28"/>
          <w:szCs w:val="28"/>
        </w:rPr>
        <w:t>ко на наличный уровень, но и на зону ближайшего развития мотивов и уче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б</w:t>
      </w: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ной деятельности. </w:t>
      </w:r>
      <w:proofErr w:type="gramStart"/>
      <w:r w:rsidRPr="00B165C1">
        <w:rPr>
          <w:rFonts w:ascii="Times New Roman" w:eastAsia="Calibri" w:hAnsi="Times New Roman" w:cs="Times New Roman"/>
          <w:sz w:val="28"/>
          <w:szCs w:val="28"/>
        </w:rPr>
        <w:t>Это означает, например, что учи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телю к концу начальной школы желательно закладывать черты мотивации подросткового возраста, а именно рас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ширять у учащихся в младшем школьном возрасте само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стоятельность в учебной работе, отрабатывать сопостав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ления ими разных способов учебной работы, поощрять по</w:t>
      </w:r>
      <w:r w:rsidRPr="00B165C1">
        <w:rPr>
          <w:rFonts w:ascii="Times New Roman" w:eastAsia="Calibri" w:hAnsi="Times New Roman" w:cs="Times New Roman"/>
          <w:sz w:val="28"/>
          <w:szCs w:val="28"/>
        </w:rPr>
        <w:softHyphen/>
        <w:t>иск новых способов своей работы, тем самым способствовать становлению основ учебно-познавательных, м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тивов, характерных для последующего возраста.</w:t>
      </w:r>
      <w:proofErr w:type="gramEnd"/>
    </w:p>
    <w:p w:rsidR="00B165C1" w:rsidRPr="00B165C1" w:rsidRDefault="00B165C1" w:rsidP="00B165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 xml:space="preserve">Задачи учителя: </w:t>
      </w:r>
    </w:p>
    <w:p w:rsidR="00B165C1" w:rsidRPr="00B165C1" w:rsidRDefault="00B165C1" w:rsidP="00B165C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формировать у школьников умения учиться;</w:t>
      </w:r>
    </w:p>
    <w:p w:rsidR="00B165C1" w:rsidRPr="00B165C1" w:rsidRDefault="00B165C1" w:rsidP="00B165C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формировать понимание целей и задач, их активного принятия себя, самостоятельную постановку целей и задач учащимися, их формулирование;</w:t>
      </w:r>
    </w:p>
    <w:p w:rsidR="00B165C1" w:rsidRPr="00B165C1" w:rsidRDefault="00B165C1" w:rsidP="00B165C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формировать умение выполнять отдельные учебные действия и их последовательность;</w:t>
      </w:r>
    </w:p>
    <w:p w:rsidR="00B165C1" w:rsidRPr="00B165C1" w:rsidRDefault="00B165C1" w:rsidP="00B165C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обучать приемам самоконтроля и адекватной самооценки;</w:t>
      </w:r>
    </w:p>
    <w:p w:rsidR="00B165C1" w:rsidRPr="00B165C1" w:rsidRDefault="00B165C1" w:rsidP="00B165C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обучать умениям ставить промежуточные цели в своей работе, пл</w:t>
      </w:r>
      <w:r w:rsidRPr="00B165C1">
        <w:rPr>
          <w:rFonts w:ascii="Times New Roman" w:eastAsia="Calibri" w:hAnsi="Times New Roman" w:cs="Times New Roman"/>
          <w:sz w:val="28"/>
          <w:szCs w:val="28"/>
        </w:rPr>
        <w:t>а</w:t>
      </w:r>
      <w:r w:rsidRPr="00B165C1">
        <w:rPr>
          <w:rFonts w:ascii="Times New Roman" w:eastAsia="Calibri" w:hAnsi="Times New Roman" w:cs="Times New Roman"/>
          <w:sz w:val="28"/>
          <w:szCs w:val="28"/>
        </w:rPr>
        <w:t>нировать отдельные учебные действия и их последовательность, преодол</w:t>
      </w:r>
      <w:r w:rsidRPr="00B165C1">
        <w:rPr>
          <w:rFonts w:ascii="Times New Roman" w:eastAsia="Calibri" w:hAnsi="Times New Roman" w:cs="Times New Roman"/>
          <w:sz w:val="28"/>
          <w:szCs w:val="28"/>
        </w:rPr>
        <w:t>е</w:t>
      </w:r>
      <w:r w:rsidRPr="00B165C1">
        <w:rPr>
          <w:rFonts w:ascii="Times New Roman" w:eastAsia="Calibri" w:hAnsi="Times New Roman" w:cs="Times New Roman"/>
          <w:sz w:val="28"/>
          <w:szCs w:val="28"/>
        </w:rPr>
        <w:t>вать затруднения при их реализации, рассчитывать свои силы;</w:t>
      </w:r>
    </w:p>
    <w:p w:rsidR="00B165C1" w:rsidRPr="00B165C1" w:rsidRDefault="00B165C1" w:rsidP="00B165C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5C1">
        <w:rPr>
          <w:rFonts w:ascii="Times New Roman" w:eastAsia="Calibri" w:hAnsi="Times New Roman" w:cs="Times New Roman"/>
          <w:sz w:val="28"/>
          <w:szCs w:val="28"/>
        </w:rPr>
        <w:t>формировать умения осознавать свои мотивы в учебной работе, с</w:t>
      </w:r>
      <w:r w:rsidRPr="00B165C1">
        <w:rPr>
          <w:rFonts w:ascii="Times New Roman" w:eastAsia="Calibri" w:hAnsi="Times New Roman" w:cs="Times New Roman"/>
          <w:sz w:val="28"/>
          <w:szCs w:val="28"/>
        </w:rPr>
        <w:t>о</w:t>
      </w:r>
      <w:r w:rsidRPr="00B165C1">
        <w:rPr>
          <w:rFonts w:ascii="Times New Roman" w:eastAsia="Calibri" w:hAnsi="Times New Roman" w:cs="Times New Roman"/>
          <w:sz w:val="28"/>
          <w:szCs w:val="28"/>
        </w:rPr>
        <w:t>знательно их сопоставлять, делать обоснованный выбор.</w:t>
      </w:r>
    </w:p>
    <w:p w:rsidR="00B165C1" w:rsidRPr="00B165C1" w:rsidRDefault="00B165C1" w:rsidP="00B16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5C1" w:rsidRPr="00B165C1" w:rsidRDefault="00B165C1" w:rsidP="00B16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4A2" w:rsidRPr="00B165C1" w:rsidRDefault="00C354A2" w:rsidP="00B1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54A2" w:rsidRPr="00B16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00" w:rsidRDefault="00DF5D00">
      <w:pPr>
        <w:spacing w:after="0" w:line="240" w:lineRule="auto"/>
      </w:pPr>
      <w:r>
        <w:separator/>
      </w:r>
    </w:p>
  </w:endnote>
  <w:endnote w:type="continuationSeparator" w:id="0">
    <w:p w:rsidR="00DF5D00" w:rsidRDefault="00DF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10" w:rsidRDefault="00DF5D00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39749"/>
      <w:docPartObj>
        <w:docPartGallery w:val="Page Numbers (Bottom of Page)"/>
        <w:docPartUnique/>
      </w:docPartObj>
    </w:sdtPr>
    <w:sdtEndPr/>
    <w:sdtContent>
      <w:p w:rsidR="00377510" w:rsidRDefault="00980FB9">
        <w:pPr>
          <w:pStyle w:val="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82E">
          <w:rPr>
            <w:noProof/>
          </w:rPr>
          <w:t>1</w:t>
        </w:r>
        <w:r>
          <w:fldChar w:fldCharType="end"/>
        </w:r>
      </w:p>
    </w:sdtContent>
  </w:sdt>
  <w:p w:rsidR="00377510" w:rsidRDefault="00DF5D00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10" w:rsidRDefault="00DF5D00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00" w:rsidRDefault="00DF5D00">
      <w:pPr>
        <w:spacing w:after="0" w:line="240" w:lineRule="auto"/>
      </w:pPr>
      <w:r>
        <w:separator/>
      </w:r>
    </w:p>
  </w:footnote>
  <w:footnote w:type="continuationSeparator" w:id="0">
    <w:p w:rsidR="00DF5D00" w:rsidRDefault="00DF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10" w:rsidRDefault="00DF5D00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10" w:rsidRDefault="00DF5D00">
    <w:pPr>
      <w:pStyle w:val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10" w:rsidRDefault="00DF5D00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82B"/>
    <w:multiLevelType w:val="hybridMultilevel"/>
    <w:tmpl w:val="70AAB67E"/>
    <w:lvl w:ilvl="0" w:tplc="86B43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70352"/>
    <w:multiLevelType w:val="hybridMultilevel"/>
    <w:tmpl w:val="4B80CABA"/>
    <w:lvl w:ilvl="0" w:tplc="7CB49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6B29FC"/>
    <w:multiLevelType w:val="hybridMultilevel"/>
    <w:tmpl w:val="EE863380"/>
    <w:lvl w:ilvl="0" w:tplc="86B43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F2109"/>
    <w:multiLevelType w:val="hybridMultilevel"/>
    <w:tmpl w:val="FA16B9A0"/>
    <w:lvl w:ilvl="0" w:tplc="C3180A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A6571D"/>
    <w:multiLevelType w:val="hybridMultilevel"/>
    <w:tmpl w:val="A336F00E"/>
    <w:lvl w:ilvl="0" w:tplc="86B43648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33503BAC"/>
    <w:multiLevelType w:val="hybridMultilevel"/>
    <w:tmpl w:val="0FF22F84"/>
    <w:lvl w:ilvl="0" w:tplc="6FFA62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BC335B"/>
    <w:multiLevelType w:val="hybridMultilevel"/>
    <w:tmpl w:val="87F088DC"/>
    <w:lvl w:ilvl="0" w:tplc="C096AC7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B2DA8"/>
    <w:multiLevelType w:val="hybridMultilevel"/>
    <w:tmpl w:val="74F69D6C"/>
    <w:lvl w:ilvl="0" w:tplc="C3180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BC5FAB"/>
    <w:multiLevelType w:val="hybridMultilevel"/>
    <w:tmpl w:val="B3A09E2E"/>
    <w:lvl w:ilvl="0" w:tplc="C9988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027903"/>
    <w:multiLevelType w:val="hybridMultilevel"/>
    <w:tmpl w:val="213E9790"/>
    <w:lvl w:ilvl="0" w:tplc="0798C88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forms" w:enforcement="1" w:cryptProviderType="rsaFull" w:cryptAlgorithmClass="hash" w:cryptAlgorithmType="typeAny" w:cryptAlgorithmSid="4" w:cryptSpinCount="100000" w:hash="Y4H+fEg114hx8UAXk4RrO6OwIH8=" w:salt="dRw4SRhbxRvd8vfNy8bFqw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2D"/>
    <w:rsid w:val="0010682E"/>
    <w:rsid w:val="00121A95"/>
    <w:rsid w:val="00146AAB"/>
    <w:rsid w:val="00297147"/>
    <w:rsid w:val="005034C7"/>
    <w:rsid w:val="006C5F2D"/>
    <w:rsid w:val="007626F3"/>
    <w:rsid w:val="00980FB9"/>
    <w:rsid w:val="00B165C1"/>
    <w:rsid w:val="00C354A2"/>
    <w:rsid w:val="00DF5D00"/>
    <w:rsid w:val="00F1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1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B165C1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B1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B165C1"/>
  </w:style>
  <w:style w:type="paragraph" w:styleId="a3">
    <w:name w:val="header"/>
    <w:basedOn w:val="a"/>
    <w:link w:val="11"/>
    <w:uiPriority w:val="99"/>
    <w:semiHidden/>
    <w:unhideWhenUsed/>
    <w:rsid w:val="00B1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B165C1"/>
  </w:style>
  <w:style w:type="paragraph" w:styleId="a5">
    <w:name w:val="footer"/>
    <w:basedOn w:val="a"/>
    <w:link w:val="12"/>
    <w:uiPriority w:val="99"/>
    <w:semiHidden/>
    <w:unhideWhenUsed/>
    <w:rsid w:val="00B1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B16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1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B165C1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B1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B165C1"/>
  </w:style>
  <w:style w:type="paragraph" w:styleId="a3">
    <w:name w:val="header"/>
    <w:basedOn w:val="a"/>
    <w:link w:val="11"/>
    <w:uiPriority w:val="99"/>
    <w:semiHidden/>
    <w:unhideWhenUsed/>
    <w:rsid w:val="00B1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B165C1"/>
  </w:style>
  <w:style w:type="paragraph" w:styleId="a5">
    <w:name w:val="footer"/>
    <w:basedOn w:val="a"/>
    <w:link w:val="12"/>
    <w:uiPriority w:val="99"/>
    <w:semiHidden/>
    <w:unhideWhenUsed/>
    <w:rsid w:val="00B1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B1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107FA557D74E83B451C785B973CC" ma:contentTypeVersion="0" ma:contentTypeDescription="Создание документа." ma:contentTypeScope="" ma:versionID="a7f336e6a0242ada119b45c64a3f3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B4297-9324-4D5B-90FD-98AB32C0A128}"/>
</file>

<file path=customXml/itemProps2.xml><?xml version="1.0" encoding="utf-8"?>
<ds:datastoreItem xmlns:ds="http://schemas.openxmlformats.org/officeDocument/2006/customXml" ds:itemID="{352AE35A-4920-4AC7-8912-C36B91245C70}"/>
</file>

<file path=customXml/itemProps3.xml><?xml version="1.0" encoding="utf-8"?>
<ds:datastoreItem xmlns:ds="http://schemas.openxmlformats.org/officeDocument/2006/customXml" ds:itemID="{06EDCAD3-7689-4460-8D03-4C79BE209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7303</Words>
  <Characters>41632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Nickolay</dc:creator>
  <cp:lastModifiedBy>Nickolay</cp:lastModifiedBy>
  <cp:revision>3</cp:revision>
  <dcterms:created xsi:type="dcterms:W3CDTF">2018-10-09T22:55:00Z</dcterms:created>
  <dcterms:modified xsi:type="dcterms:W3CDTF">2018-10-09T22:56:00Z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0x0101005DD7107FA557D74E83B451C785B973CC</vt:lpwstr>
  </property>
</Properties>
</file>